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52" w:rsidRPr="00407792" w:rsidRDefault="00681652" w:rsidP="003D160D">
      <w:pPr>
        <w:tabs>
          <w:tab w:val="left" w:pos="9356"/>
        </w:tabs>
        <w:ind w:right="241"/>
        <w:jc w:val="center"/>
        <w:rPr>
          <w:rFonts w:ascii="Arial" w:hAnsi="Arial" w:cs="Arial"/>
          <w:b/>
          <w:bCs/>
        </w:rPr>
      </w:pPr>
    </w:p>
    <w:p w:rsidR="00681652" w:rsidRPr="00407792" w:rsidRDefault="00681652" w:rsidP="003D160D">
      <w:pPr>
        <w:tabs>
          <w:tab w:val="left" w:pos="9356"/>
        </w:tabs>
        <w:ind w:right="241"/>
        <w:jc w:val="center"/>
        <w:rPr>
          <w:rFonts w:ascii="Arial" w:hAnsi="Arial" w:cs="Arial"/>
          <w:b/>
          <w:bCs/>
        </w:rPr>
      </w:pPr>
    </w:p>
    <w:p w:rsidR="00681652" w:rsidRPr="00407792" w:rsidRDefault="00681652" w:rsidP="003D160D">
      <w:pPr>
        <w:tabs>
          <w:tab w:val="left" w:pos="9356"/>
        </w:tabs>
        <w:ind w:right="24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EDITAL N. 006</w:t>
      </w:r>
      <w:r w:rsidRPr="00407792">
        <w:rPr>
          <w:rFonts w:ascii="Arial" w:hAnsi="Arial" w:cs="Arial"/>
          <w:b/>
          <w:bCs/>
          <w:sz w:val="24"/>
          <w:szCs w:val="24"/>
          <w:lang w:eastAsia="pt-BR"/>
        </w:rPr>
        <w:t xml:space="preserve">/2015 </w:t>
      </w:r>
      <w:r w:rsidRPr="00407792">
        <w:rPr>
          <w:rFonts w:ascii="Arial,Bold" w:hAnsi="Arial,Bold" w:cs="Arial,Bold"/>
          <w:b/>
          <w:bCs/>
          <w:sz w:val="24"/>
          <w:szCs w:val="24"/>
          <w:lang w:eastAsia="pt-BR"/>
        </w:rPr>
        <w:t xml:space="preserve">– </w:t>
      </w:r>
      <w:r w:rsidRPr="00407792">
        <w:rPr>
          <w:rFonts w:ascii="Arial" w:hAnsi="Arial" w:cs="Arial"/>
          <w:b/>
          <w:bCs/>
          <w:sz w:val="24"/>
          <w:szCs w:val="24"/>
          <w:lang w:eastAsia="pt-BR"/>
        </w:rPr>
        <w:t>COREMU/UEM</w:t>
      </w:r>
    </w:p>
    <w:p w:rsidR="00681652" w:rsidRPr="00407792" w:rsidRDefault="00681652" w:rsidP="003D160D">
      <w:pPr>
        <w:tabs>
          <w:tab w:val="left" w:pos="9356"/>
        </w:tabs>
        <w:ind w:right="24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81652" w:rsidRPr="00407792" w:rsidRDefault="00681652" w:rsidP="003D160D">
      <w:pPr>
        <w:tabs>
          <w:tab w:val="left" w:pos="9356"/>
        </w:tabs>
        <w:ind w:right="241"/>
        <w:jc w:val="center"/>
        <w:rPr>
          <w:rFonts w:ascii="Arial" w:hAnsi="Arial" w:cs="Arial"/>
        </w:rPr>
      </w:pPr>
    </w:p>
    <w:p w:rsidR="00681652" w:rsidRPr="00407792" w:rsidRDefault="00681652" w:rsidP="0033663E">
      <w:pPr>
        <w:spacing w:line="360" w:lineRule="auto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 xml:space="preserve">           A COMISSÃO DE RESIDENCIA MULTIPROFISSIONAL </w:t>
      </w:r>
      <w:smartTag w:uri="urn:schemas-microsoft-com:office:smarttags" w:element="PersonName">
        <w:smartTagPr>
          <w:attr w:name="ProductID" w:val="EM SAÚDE E EM"/>
        </w:smartTagPr>
        <w:r w:rsidRPr="00407792">
          <w:rPr>
            <w:rFonts w:ascii="Arial" w:hAnsi="Arial" w:cs="Arial"/>
            <w:lang w:eastAsia="pt-BR"/>
          </w:rPr>
          <w:t>EM SAÚDE E EM</w:t>
        </w:r>
      </w:smartTag>
      <w:r w:rsidRPr="00407792">
        <w:rPr>
          <w:rFonts w:ascii="Arial" w:hAnsi="Arial" w:cs="Arial"/>
          <w:lang w:eastAsia="pt-BR"/>
        </w:rPr>
        <w:t xml:space="preserve"> ÁREA PROFISSIONAL DE SAÚDE (COREMU) vinculada ao DEPARTAMENTO de ODONTOLOGIA (DOD) do CENTRO DE CIÊNCIAS DA SAÚDE (CCS), e ao HOSPITAL UNIVERSITÁRIO REGIONAL DE MARINGÁ (HUM) da UNIVERSIDADE ESTADUAL DE MARINGÁ (UEM) faz saber, a quem possa interessar, que realizará Seleção Pública para o preenchimento das vagas do Programa de </w:t>
      </w:r>
      <w:r w:rsidRPr="00407792">
        <w:rPr>
          <w:rFonts w:ascii="Arial" w:hAnsi="Arial" w:cs="Arial"/>
          <w:b/>
          <w:bCs/>
          <w:lang w:eastAsia="pt-BR"/>
        </w:rPr>
        <w:t xml:space="preserve">RESIDÊNCIA EM ODONTOLOGIA, </w:t>
      </w:r>
      <w:r w:rsidRPr="00407792">
        <w:rPr>
          <w:rFonts w:ascii="Arial" w:hAnsi="Arial" w:cs="Arial"/>
          <w:lang w:eastAsia="pt-BR"/>
        </w:rPr>
        <w:t>que será oferecido no ano de 2016.</w:t>
      </w:r>
    </w:p>
    <w:p w:rsidR="00681652" w:rsidRPr="00407792" w:rsidRDefault="00681652" w:rsidP="005975E4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ab/>
        <w:t xml:space="preserve">O </w:t>
      </w:r>
      <w:r w:rsidRPr="00407792">
        <w:rPr>
          <w:rFonts w:ascii="Arial" w:hAnsi="Arial" w:cs="Arial"/>
          <w:b/>
          <w:bCs/>
          <w:lang w:eastAsia="pt-BR"/>
        </w:rPr>
        <w:t xml:space="preserve">PROGRAMA DE RESIDÊNCIA EM ODONTOLOGIA (Turma 03) </w:t>
      </w:r>
      <w:r w:rsidRPr="00407792">
        <w:rPr>
          <w:rFonts w:ascii="Arial" w:hAnsi="Arial" w:cs="Arial"/>
          <w:bCs/>
          <w:lang w:eastAsia="pt-BR"/>
        </w:rPr>
        <w:t>que abrange as áreas de concentração:</w:t>
      </w:r>
      <w:r w:rsidRPr="00407792">
        <w:rPr>
          <w:rFonts w:ascii="Arial" w:hAnsi="Arial" w:cs="Arial"/>
        </w:rPr>
        <w:t xml:space="preserve"> </w:t>
      </w:r>
      <w:r w:rsidRPr="00407792">
        <w:rPr>
          <w:rFonts w:ascii="Arial" w:hAnsi="Arial" w:cs="Arial"/>
          <w:b/>
          <w:bCs/>
        </w:rPr>
        <w:t>Endodontia -</w:t>
      </w:r>
      <w:r w:rsidRPr="00407792">
        <w:rPr>
          <w:rFonts w:ascii="Arial" w:hAnsi="Arial" w:cs="Arial"/>
        </w:rPr>
        <w:t xml:space="preserve"> Processo 9056/13; </w:t>
      </w:r>
      <w:r w:rsidRPr="00407792">
        <w:rPr>
          <w:rFonts w:ascii="Arial" w:hAnsi="Arial" w:cs="Arial"/>
          <w:b/>
          <w:bCs/>
        </w:rPr>
        <w:t>Odontopediatria</w:t>
      </w:r>
      <w:r w:rsidRPr="00407792">
        <w:rPr>
          <w:rFonts w:ascii="Arial" w:hAnsi="Arial" w:cs="Arial"/>
        </w:rPr>
        <w:t xml:space="preserve"> – Processo 9058/13; </w:t>
      </w:r>
      <w:r w:rsidRPr="00407792">
        <w:rPr>
          <w:rFonts w:ascii="Arial" w:hAnsi="Arial" w:cs="Arial"/>
          <w:b/>
          <w:bCs/>
        </w:rPr>
        <w:t xml:space="preserve">Periodontia </w:t>
      </w:r>
      <w:r w:rsidRPr="00407792">
        <w:rPr>
          <w:rFonts w:ascii="Arial" w:hAnsi="Arial" w:cs="Arial"/>
        </w:rPr>
        <w:t xml:space="preserve">– Processo 9057/13; </w:t>
      </w:r>
      <w:r w:rsidRPr="00407792">
        <w:rPr>
          <w:rFonts w:ascii="Arial" w:hAnsi="Arial" w:cs="Arial"/>
          <w:b/>
        </w:rPr>
        <w:t>Prótese Dentária</w:t>
      </w:r>
      <w:r w:rsidRPr="00407792">
        <w:rPr>
          <w:rFonts w:ascii="Arial" w:hAnsi="Arial" w:cs="Arial"/>
        </w:rPr>
        <w:t xml:space="preserve"> –Processo 9054/13; </w:t>
      </w:r>
      <w:r w:rsidRPr="00407792">
        <w:rPr>
          <w:rFonts w:ascii="Arial" w:hAnsi="Arial" w:cs="Arial"/>
          <w:b/>
          <w:bCs/>
        </w:rPr>
        <w:t>Radiologia Odontológica e Imaginologia</w:t>
      </w:r>
      <w:r w:rsidRPr="00407792">
        <w:rPr>
          <w:rFonts w:ascii="Arial" w:hAnsi="Arial" w:cs="Arial"/>
        </w:rPr>
        <w:t xml:space="preserve"> – Processo 9053/13 e </w:t>
      </w:r>
      <w:r w:rsidRPr="00407792">
        <w:rPr>
          <w:rFonts w:ascii="Arial" w:hAnsi="Arial" w:cs="Arial"/>
          <w:b/>
          <w:bCs/>
        </w:rPr>
        <w:t>Saúde Coletiva e da Família</w:t>
      </w:r>
      <w:r w:rsidRPr="00407792">
        <w:rPr>
          <w:rFonts w:ascii="Arial" w:hAnsi="Arial" w:cs="Arial"/>
        </w:rPr>
        <w:t xml:space="preserve"> – Processo 9055/13 é </w:t>
      </w:r>
      <w:r w:rsidRPr="00407792">
        <w:rPr>
          <w:rFonts w:ascii="Arial" w:hAnsi="Arial" w:cs="Arial"/>
          <w:lang w:eastAsia="pt-BR"/>
        </w:rPr>
        <w:t>ofertado pelo Departamento de Odontologia e está devidamente aprovado pelo Conselho Interdepartamental do Centro de Ciências da Saúde e pela Comissão de Residência Multiprofissional e em Área Profissional da Saúde (COREMU), da Universidade Estadual de Maringá. As normas que regulamentam a realização do Processo de Seleção Pública dos candidatos ao Programa de Residência em Odontologia nas áreas citadas estão apresentadas a seguir: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</w:p>
    <w:p w:rsidR="00681652" w:rsidRPr="00407792" w:rsidRDefault="00681652" w:rsidP="003D160D">
      <w:pPr>
        <w:jc w:val="both"/>
        <w:rPr>
          <w:rFonts w:ascii="Arial" w:hAnsi="Arial" w:cs="Arial"/>
          <w:b/>
          <w:bCs/>
        </w:rPr>
      </w:pPr>
      <w:r w:rsidRPr="00407792">
        <w:rPr>
          <w:rFonts w:ascii="Arial" w:hAnsi="Arial" w:cs="Arial"/>
          <w:b/>
          <w:bCs/>
        </w:rPr>
        <w:t>1. DA RESIDÊNCIA</w:t>
      </w:r>
    </w:p>
    <w:p w:rsidR="00681652" w:rsidRPr="00407792" w:rsidRDefault="00681652" w:rsidP="006C1F50">
      <w:pPr>
        <w:ind w:left="709" w:hanging="425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bCs/>
        </w:rPr>
        <w:t>1.1.</w:t>
      </w:r>
      <w:r>
        <w:rPr>
          <w:rFonts w:ascii="Arial" w:hAnsi="Arial" w:cs="Arial"/>
          <w:b/>
          <w:bCs/>
        </w:rPr>
        <w:t xml:space="preserve"> </w:t>
      </w:r>
      <w:r w:rsidRPr="00407792">
        <w:rPr>
          <w:rFonts w:ascii="Arial" w:hAnsi="Arial" w:cs="Arial"/>
          <w:lang w:eastAsia="pt-BR"/>
        </w:rPr>
        <w:t>Os Programas de Residência em Área Profissional d</w:t>
      </w:r>
      <w:r>
        <w:rPr>
          <w:rFonts w:ascii="Arial" w:hAnsi="Arial" w:cs="Arial"/>
          <w:lang w:eastAsia="pt-BR"/>
        </w:rPr>
        <w:t>a</w:t>
      </w:r>
      <w:r w:rsidRPr="00407792">
        <w:rPr>
          <w:rFonts w:ascii="Arial" w:hAnsi="Arial" w:cs="Arial"/>
          <w:lang w:eastAsia="pt-BR"/>
        </w:rPr>
        <w:t xml:space="preserve"> Saúde do Departamento de Odontologia </w:t>
      </w:r>
      <w:r>
        <w:rPr>
          <w:rFonts w:ascii="Arial" w:hAnsi="Arial" w:cs="Arial"/>
          <w:lang w:eastAsia="pt-BR"/>
        </w:rPr>
        <w:t xml:space="preserve">da Universidade Estadual de Maringá (UEM) </w:t>
      </w:r>
      <w:r w:rsidRPr="00407792">
        <w:rPr>
          <w:rFonts w:ascii="Arial" w:hAnsi="Arial" w:cs="Arial"/>
          <w:lang w:eastAsia="pt-BR"/>
        </w:rPr>
        <w:t>constituem-se em cursos de</w:t>
      </w:r>
      <w:r>
        <w:rPr>
          <w:rFonts w:ascii="Arial" w:hAnsi="Arial" w:cs="Arial"/>
          <w:lang w:eastAsia="pt-BR"/>
        </w:rPr>
        <w:t xml:space="preserve"> pós-graduação </w:t>
      </w:r>
      <w:r w:rsidRPr="003E5AC7">
        <w:rPr>
          <w:rFonts w:ascii="Arial" w:hAnsi="Arial" w:cs="Arial"/>
          <w:i/>
          <w:lang w:eastAsia="pt-BR"/>
        </w:rPr>
        <w:t>Lato Sensu</w:t>
      </w:r>
      <w:r w:rsidRPr="00407792">
        <w:rPr>
          <w:rFonts w:ascii="Arial" w:hAnsi="Arial" w:cs="Arial"/>
          <w:lang w:eastAsia="pt-BR"/>
        </w:rPr>
        <w:t xml:space="preserve">, modalidade residência, </w:t>
      </w:r>
      <w:r>
        <w:rPr>
          <w:rFonts w:ascii="Arial" w:hAnsi="Arial" w:cs="Arial"/>
          <w:lang w:eastAsia="pt-BR"/>
        </w:rPr>
        <w:t xml:space="preserve">que atendem às exigências do Ministério da Educação e as normativas do Conselho Federal de Odontologia, </w:t>
      </w:r>
      <w:r w:rsidRPr="00407792">
        <w:rPr>
          <w:rFonts w:ascii="Arial" w:hAnsi="Arial" w:cs="Arial"/>
          <w:lang w:eastAsia="pt-BR"/>
        </w:rPr>
        <w:t>desenvolvidos em regime de tempo integral, com carga horária de 60 horas semanais cada, sob a forma de treinamento em serviço na Clínica Odontológica</w:t>
      </w:r>
      <w:r>
        <w:rPr>
          <w:rFonts w:ascii="Arial" w:hAnsi="Arial" w:cs="Arial"/>
          <w:lang w:eastAsia="pt-BR"/>
        </w:rPr>
        <w:t>, no Hospital Universitário Regional e</w:t>
      </w:r>
      <w:r w:rsidRPr="00407792">
        <w:rPr>
          <w:rFonts w:ascii="Arial" w:hAnsi="Arial" w:cs="Arial"/>
          <w:lang w:eastAsia="pt-BR"/>
        </w:rPr>
        <w:t xml:space="preserve"> outras instituições de saúde conveniadas</w:t>
      </w:r>
      <w:r>
        <w:rPr>
          <w:rFonts w:ascii="Arial" w:hAnsi="Arial" w:cs="Arial"/>
          <w:lang w:eastAsia="pt-BR"/>
        </w:rPr>
        <w:t xml:space="preserve"> e com</w:t>
      </w:r>
      <w:r w:rsidRPr="00407792">
        <w:rPr>
          <w:rFonts w:ascii="Arial" w:hAnsi="Arial" w:cs="Arial"/>
          <w:lang w:eastAsia="pt-BR"/>
        </w:rPr>
        <w:t xml:space="preserve"> atividades teórico-complementares cujos conteúdos são pertinentes a cada área de concentração.</w:t>
      </w:r>
    </w:p>
    <w:p w:rsidR="00681652" w:rsidRPr="009575E9" w:rsidRDefault="00681652" w:rsidP="006C1F50">
      <w:pPr>
        <w:ind w:left="709" w:hanging="425"/>
        <w:jc w:val="both"/>
        <w:rPr>
          <w:rFonts w:ascii="Arial" w:hAnsi="Arial" w:cs="Arial"/>
          <w:bCs/>
        </w:rPr>
      </w:pPr>
      <w:r w:rsidRPr="009575E9">
        <w:rPr>
          <w:rFonts w:ascii="Arial" w:hAnsi="Arial" w:cs="Arial"/>
          <w:bCs/>
        </w:rPr>
        <w:t>1.2. O candidato aprovado e devidamente matriculado não poderá desempenhar outras atividades profissionais no período de realização do curso, devendo dedicar-se exclusivamente às atividades previstas no Projeto Pedagógico de cada área</w:t>
      </w:r>
      <w:r>
        <w:rPr>
          <w:rFonts w:ascii="Arial" w:hAnsi="Arial" w:cs="Arial"/>
          <w:bCs/>
        </w:rPr>
        <w:t>, conforme previsto no a</w:t>
      </w:r>
      <w:r w:rsidRPr="009575E9">
        <w:rPr>
          <w:rFonts w:ascii="Arial" w:hAnsi="Arial" w:cs="Arial"/>
          <w:bCs/>
        </w:rPr>
        <w:t>rt</w:t>
      </w:r>
      <w:r>
        <w:rPr>
          <w:rFonts w:ascii="Arial" w:hAnsi="Arial" w:cs="Arial"/>
          <w:bCs/>
        </w:rPr>
        <w:t>igo</w:t>
      </w:r>
      <w:r w:rsidRPr="009575E9">
        <w:rPr>
          <w:rFonts w:ascii="Arial" w:hAnsi="Arial" w:cs="Arial"/>
          <w:bCs/>
        </w:rPr>
        <w:t xml:space="preserve"> 13, parágrafo 2</w:t>
      </w:r>
      <w:r>
        <w:rPr>
          <w:rFonts w:ascii="Arial" w:hAnsi="Arial" w:cs="Arial"/>
          <w:bCs/>
        </w:rPr>
        <w:t xml:space="preserve">º da </w:t>
      </w:r>
      <w:r w:rsidRPr="009575E9">
        <w:rPr>
          <w:rFonts w:ascii="Arial" w:hAnsi="Arial" w:cs="Arial"/>
          <w:bCs/>
        </w:rPr>
        <w:t>Lei</w:t>
      </w:r>
      <w:r>
        <w:rPr>
          <w:rFonts w:ascii="Arial" w:hAnsi="Arial" w:cs="Arial"/>
          <w:bCs/>
        </w:rPr>
        <w:t xml:space="preserve"> 11.129, de 30 de junho de 2005</w:t>
      </w:r>
      <w:r w:rsidRPr="009575E9">
        <w:rPr>
          <w:rFonts w:ascii="Arial" w:hAnsi="Arial" w:cs="Arial"/>
          <w:bCs/>
        </w:rPr>
        <w:t>.</w:t>
      </w:r>
    </w:p>
    <w:p w:rsidR="00681652" w:rsidRPr="00407792" w:rsidRDefault="00681652" w:rsidP="00776E0A">
      <w:pPr>
        <w:ind w:left="709" w:hanging="709"/>
        <w:jc w:val="both"/>
        <w:rPr>
          <w:rFonts w:ascii="Arial" w:hAnsi="Arial" w:cs="Arial"/>
        </w:rPr>
      </w:pPr>
      <w:r w:rsidRPr="00407792">
        <w:rPr>
          <w:rFonts w:ascii="Arial" w:hAnsi="Arial" w:cs="Arial"/>
          <w:lang w:eastAsia="pt-BR"/>
        </w:rPr>
        <w:t xml:space="preserve">     </w:t>
      </w:r>
    </w:p>
    <w:p w:rsidR="00681652" w:rsidRPr="00407792" w:rsidRDefault="00681652" w:rsidP="00393E01">
      <w:pPr>
        <w:jc w:val="both"/>
        <w:rPr>
          <w:rFonts w:ascii="Arial" w:hAnsi="Arial" w:cs="Arial"/>
          <w:lang w:eastAsia="pt-BR"/>
        </w:rPr>
      </w:pPr>
    </w:p>
    <w:p w:rsidR="00681652" w:rsidRPr="00407792" w:rsidRDefault="00681652" w:rsidP="00393E01">
      <w:pPr>
        <w:jc w:val="both"/>
        <w:rPr>
          <w:rFonts w:ascii="Arial" w:hAnsi="Arial" w:cs="Arial"/>
          <w:b/>
          <w:lang w:eastAsia="pt-BR"/>
        </w:rPr>
      </w:pPr>
      <w:r w:rsidRPr="00407792">
        <w:rPr>
          <w:rFonts w:ascii="Arial" w:hAnsi="Arial" w:cs="Arial"/>
          <w:b/>
          <w:lang w:eastAsia="pt-BR"/>
        </w:rPr>
        <w:t>2. DOS CANDIDATOS</w:t>
      </w:r>
    </w:p>
    <w:p w:rsidR="00681652" w:rsidRPr="00407792" w:rsidRDefault="00681652" w:rsidP="006D0879">
      <w:pPr>
        <w:ind w:left="709" w:hanging="709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 xml:space="preserve">    2.1. Poderão se inscrever no processo seletivo os(as) candidatos(as) que atenderem a um dos seguintes requisitos:</w:t>
      </w:r>
    </w:p>
    <w:p w:rsidR="00681652" w:rsidRDefault="00681652" w:rsidP="00A84F10">
      <w:pPr>
        <w:ind w:left="1276" w:hanging="1276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 xml:space="preserve">          </w:t>
      </w:r>
      <w:r>
        <w:rPr>
          <w:rFonts w:ascii="Arial" w:hAnsi="Arial" w:cs="Arial"/>
          <w:lang w:eastAsia="pt-BR"/>
        </w:rPr>
        <w:t xml:space="preserve">2.1.1- </w:t>
      </w:r>
      <w:r w:rsidRPr="00407792">
        <w:rPr>
          <w:rFonts w:ascii="Arial" w:hAnsi="Arial" w:cs="Arial"/>
          <w:lang w:eastAsia="pt-BR"/>
        </w:rPr>
        <w:t xml:space="preserve">Portadores de diploma, certificado ou declaração de conclusão do curso de graduação em Odontologia emitido por instituição de ensino superior oficial ou reconhecida pelo Ministério da Educação (MEC). </w:t>
      </w:r>
    </w:p>
    <w:p w:rsidR="00681652" w:rsidRPr="00407792" w:rsidRDefault="00681652" w:rsidP="00774A19">
      <w:pPr>
        <w:ind w:left="709" w:hanging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         2.1.2-</w:t>
      </w:r>
      <w:r w:rsidRPr="00407792">
        <w:rPr>
          <w:rFonts w:ascii="Arial" w:hAnsi="Arial" w:cs="Arial"/>
          <w:lang w:eastAsia="pt-BR"/>
        </w:rPr>
        <w:t xml:space="preserve"> Graduandos com previsão de colação de grau</w:t>
      </w:r>
      <w:r>
        <w:rPr>
          <w:rFonts w:ascii="Arial" w:hAnsi="Arial" w:cs="Arial"/>
          <w:lang w:eastAsia="pt-BR"/>
        </w:rPr>
        <w:t xml:space="preserve"> até 29 de fevereiro de 2016. </w:t>
      </w:r>
    </w:p>
    <w:p w:rsidR="00681652" w:rsidRPr="00407792" w:rsidRDefault="00681652" w:rsidP="00A84F10">
      <w:pPr>
        <w:ind w:left="1134" w:hanging="1134"/>
        <w:jc w:val="both"/>
        <w:rPr>
          <w:rFonts w:ascii="Arial" w:hAnsi="Arial" w:cs="Arial"/>
        </w:rPr>
      </w:pPr>
      <w:r w:rsidRPr="00407792">
        <w:rPr>
          <w:rFonts w:ascii="Arial" w:hAnsi="Arial" w:cs="Arial"/>
          <w:lang w:eastAsia="pt-BR"/>
        </w:rPr>
        <w:t xml:space="preserve">          </w:t>
      </w:r>
      <w:r>
        <w:rPr>
          <w:rFonts w:ascii="Arial" w:hAnsi="Arial" w:cs="Arial"/>
          <w:lang w:eastAsia="pt-BR"/>
        </w:rPr>
        <w:t xml:space="preserve">2.1.3- </w:t>
      </w:r>
      <w:r w:rsidRPr="00407792">
        <w:rPr>
          <w:rFonts w:ascii="Arial" w:hAnsi="Arial" w:cs="Arial"/>
        </w:rPr>
        <w:t>Estrangeiros ou brasileiros que concluíram o Curso de Graduação em Odontologia no exterior com dipl</w:t>
      </w:r>
      <w:r>
        <w:rPr>
          <w:rFonts w:ascii="Arial" w:hAnsi="Arial" w:cs="Arial"/>
        </w:rPr>
        <w:t>oma devidamente revalidado por Universidade P</w:t>
      </w:r>
      <w:r w:rsidRPr="00407792">
        <w:rPr>
          <w:rFonts w:ascii="Arial" w:hAnsi="Arial" w:cs="Arial"/>
        </w:rPr>
        <w:t>ública</w:t>
      </w:r>
      <w:r>
        <w:rPr>
          <w:rFonts w:ascii="Arial" w:hAnsi="Arial" w:cs="Arial"/>
        </w:rPr>
        <w:t xml:space="preserve"> B</w:t>
      </w:r>
      <w:r w:rsidRPr="00407792">
        <w:rPr>
          <w:rFonts w:ascii="Arial" w:hAnsi="Arial" w:cs="Arial"/>
        </w:rPr>
        <w:t>rasileira, visto de permanência</w:t>
      </w:r>
      <w:r>
        <w:rPr>
          <w:rFonts w:ascii="Arial" w:hAnsi="Arial" w:cs="Arial"/>
        </w:rPr>
        <w:t xml:space="preserve"> no Brasil</w:t>
      </w:r>
      <w:r w:rsidRPr="00407792">
        <w:rPr>
          <w:rFonts w:ascii="Arial" w:hAnsi="Arial" w:cs="Arial"/>
        </w:rPr>
        <w:t>, inscrição no Conselho Regional de Odontologia</w:t>
      </w:r>
      <w:r>
        <w:rPr>
          <w:rFonts w:ascii="Arial" w:hAnsi="Arial" w:cs="Arial"/>
        </w:rPr>
        <w:t xml:space="preserve"> (CRO) </w:t>
      </w:r>
      <w:r w:rsidRPr="00407792">
        <w:rPr>
          <w:rFonts w:ascii="Arial" w:hAnsi="Arial" w:cs="Arial"/>
        </w:rPr>
        <w:t xml:space="preserve">e Certificado de Proficiência </w:t>
      </w:r>
      <w:smartTag w:uri="urn:schemas-microsoft-com:office:smarttags" w:element="PersonName">
        <w:smartTagPr>
          <w:attr w:name="ProductID" w:val="em Língua Portuguesa"/>
        </w:smartTagPr>
        <w:r w:rsidRPr="00407792">
          <w:rPr>
            <w:rFonts w:ascii="Arial" w:hAnsi="Arial" w:cs="Arial"/>
          </w:rPr>
          <w:t>em Língua Portuguesa</w:t>
        </w:r>
      </w:smartTag>
      <w:r w:rsidRPr="00407792">
        <w:rPr>
          <w:rFonts w:ascii="Arial" w:hAnsi="Arial" w:cs="Arial"/>
        </w:rPr>
        <w:t xml:space="preserve"> para Estrangeiros (CELPE-BRAS</w:t>
      </w:r>
      <w:r>
        <w:rPr>
          <w:rFonts w:ascii="Arial" w:hAnsi="Arial" w:cs="Arial"/>
        </w:rPr>
        <w:t>).</w:t>
      </w:r>
    </w:p>
    <w:p w:rsidR="00681652" w:rsidRPr="00407792" w:rsidRDefault="00681652" w:rsidP="005900DE">
      <w:pPr>
        <w:ind w:left="709" w:hanging="709"/>
        <w:jc w:val="both"/>
        <w:rPr>
          <w:rFonts w:ascii="Arial" w:hAnsi="Arial" w:cs="Arial"/>
          <w:lang w:eastAsia="pt-BR"/>
        </w:rPr>
      </w:pPr>
    </w:p>
    <w:p w:rsidR="00681652" w:rsidRPr="00407792" w:rsidRDefault="00681652" w:rsidP="00F1656B">
      <w:pPr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b/>
          <w:bCs/>
        </w:rPr>
        <w:t>3. DAS VAGAS E BOLSAS</w:t>
      </w:r>
    </w:p>
    <w:p w:rsidR="00681652" w:rsidRPr="00407792" w:rsidRDefault="00681652" w:rsidP="00E46A9D">
      <w:pPr>
        <w:ind w:left="709" w:hanging="567"/>
        <w:jc w:val="both"/>
        <w:rPr>
          <w:rFonts w:ascii="Arial" w:hAnsi="Arial" w:cs="Arial"/>
        </w:rPr>
      </w:pPr>
      <w:r w:rsidRPr="00407792">
        <w:rPr>
          <w:rFonts w:ascii="Arial" w:hAnsi="Arial" w:cs="Arial"/>
          <w:b/>
          <w:bCs/>
        </w:rPr>
        <w:t xml:space="preserve">  </w:t>
      </w:r>
      <w:r w:rsidRPr="00407792">
        <w:rPr>
          <w:rFonts w:ascii="Arial" w:hAnsi="Arial" w:cs="Arial"/>
          <w:bCs/>
        </w:rPr>
        <w:t>3</w:t>
      </w:r>
      <w:r w:rsidRPr="00407792">
        <w:rPr>
          <w:rFonts w:ascii="Arial" w:hAnsi="Arial" w:cs="Arial"/>
        </w:rPr>
        <w:t>.1.</w:t>
      </w:r>
      <w:r>
        <w:rPr>
          <w:rFonts w:ascii="Arial" w:hAnsi="Arial" w:cs="Arial"/>
        </w:rPr>
        <w:t xml:space="preserve"> </w:t>
      </w:r>
      <w:r w:rsidRPr="00407792">
        <w:rPr>
          <w:rFonts w:ascii="Arial" w:hAnsi="Arial" w:cs="Arial"/>
        </w:rPr>
        <w:t xml:space="preserve">Serão ofertadas </w:t>
      </w:r>
      <w:r>
        <w:rPr>
          <w:rFonts w:ascii="Arial" w:hAnsi="Arial" w:cs="Arial"/>
        </w:rPr>
        <w:t>neste processo seletivo</w:t>
      </w:r>
      <w:r w:rsidRPr="00407792">
        <w:rPr>
          <w:rFonts w:ascii="Arial" w:hAnsi="Arial" w:cs="Arial"/>
        </w:rPr>
        <w:t xml:space="preserve"> </w:t>
      </w:r>
      <w:r w:rsidRPr="004A0B02">
        <w:rPr>
          <w:rFonts w:ascii="Arial" w:hAnsi="Arial" w:cs="Arial"/>
          <w:b/>
        </w:rPr>
        <w:t>02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</w:rPr>
        <w:t>duas)</w:t>
      </w:r>
      <w:r w:rsidRPr="004A0B02">
        <w:rPr>
          <w:rFonts w:ascii="Arial" w:hAnsi="Arial" w:cs="Arial"/>
          <w:b/>
        </w:rPr>
        <w:t xml:space="preserve"> vagas</w:t>
      </w:r>
      <w:r w:rsidRPr="00407792">
        <w:rPr>
          <w:rFonts w:ascii="Arial" w:hAnsi="Arial" w:cs="Arial"/>
        </w:rPr>
        <w:t xml:space="preserve"> para cada uma das seguintes áreas: Endodontia; Odontopediatria; Periodontia; Prótese Dentária; Radiologia e Imaginologia; Saúde Coletiva e da Família, </w:t>
      </w:r>
      <w:r>
        <w:rPr>
          <w:rFonts w:ascii="Arial" w:hAnsi="Arial" w:cs="Arial"/>
        </w:rPr>
        <w:t xml:space="preserve">perfazendo um </w:t>
      </w:r>
      <w:r w:rsidRPr="00407792">
        <w:rPr>
          <w:rFonts w:ascii="Arial" w:hAnsi="Arial" w:cs="Arial"/>
          <w:b/>
        </w:rPr>
        <w:t>total de 12 (doze) vagas</w:t>
      </w:r>
      <w:r w:rsidRPr="00407792">
        <w:rPr>
          <w:rFonts w:ascii="Arial" w:hAnsi="Arial" w:cs="Arial"/>
        </w:rPr>
        <w:t xml:space="preserve"> anuais.</w:t>
      </w:r>
    </w:p>
    <w:p w:rsidR="00681652" w:rsidRPr="00407792" w:rsidRDefault="00681652" w:rsidP="007A7B76">
      <w:pPr>
        <w:ind w:left="709" w:hanging="709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 xml:space="preserve">     3.2. Cada área de concentração oferecerá </w:t>
      </w:r>
      <w:r w:rsidRPr="00407792">
        <w:rPr>
          <w:rFonts w:ascii="Arial" w:hAnsi="Arial" w:cs="Arial"/>
          <w:b/>
          <w:bCs/>
        </w:rPr>
        <w:t>duas bolsas de estudo</w:t>
      </w:r>
      <w:r w:rsidRPr="00407792">
        <w:rPr>
          <w:rFonts w:ascii="Arial" w:hAnsi="Arial" w:cs="Arial"/>
        </w:rPr>
        <w:t xml:space="preserve"> provenientes do Hospital Universitário Regional de Maringá (HUM) no valor bruto de </w:t>
      </w:r>
      <w:r w:rsidRPr="00407792">
        <w:rPr>
          <w:rFonts w:ascii="Arial" w:hAnsi="Arial" w:cs="Arial"/>
          <w:b/>
          <w:bCs/>
        </w:rPr>
        <w:t>R$ 2.976,26</w:t>
      </w:r>
      <w:r w:rsidRPr="00407792">
        <w:rPr>
          <w:rFonts w:ascii="Arial" w:hAnsi="Arial" w:cs="Arial"/>
        </w:rPr>
        <w:t xml:space="preserve"> (dois mil novecentos e setenta e seis reais e vinte e seis centavos) cada uma, sujeitas à aprovação anual.</w:t>
      </w:r>
    </w:p>
    <w:p w:rsidR="00681652" w:rsidRPr="00407792" w:rsidRDefault="00681652" w:rsidP="000F3433">
      <w:pPr>
        <w:jc w:val="both"/>
        <w:rPr>
          <w:rFonts w:ascii="Arial" w:hAnsi="Arial" w:cs="Arial"/>
        </w:rPr>
      </w:pPr>
    </w:p>
    <w:p w:rsidR="00681652" w:rsidRPr="00407792" w:rsidRDefault="00681652" w:rsidP="003D160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407792">
        <w:rPr>
          <w:rFonts w:ascii="Arial" w:hAnsi="Arial" w:cs="Arial"/>
          <w:b/>
          <w:bCs/>
        </w:rPr>
        <w:t>. DAS INSCRIÇÕES</w:t>
      </w:r>
    </w:p>
    <w:p w:rsidR="00681652" w:rsidRPr="00407792" w:rsidRDefault="00681652" w:rsidP="003717F3">
      <w:pPr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07792">
        <w:rPr>
          <w:rFonts w:ascii="Arial" w:hAnsi="Arial" w:cs="Arial"/>
        </w:rPr>
        <w:t xml:space="preserve">.1.  O período das inscrições </w:t>
      </w:r>
      <w:r>
        <w:rPr>
          <w:rFonts w:ascii="Arial" w:hAnsi="Arial" w:cs="Arial"/>
        </w:rPr>
        <w:t>será de</w:t>
      </w:r>
      <w:r w:rsidRPr="00407792">
        <w:rPr>
          <w:rFonts w:ascii="Arial" w:hAnsi="Arial" w:cs="Arial"/>
        </w:rPr>
        <w:t xml:space="preserve"> 1º de outubro de </w:t>
      </w:r>
      <w:smartTag w:uri="urn:schemas-microsoft-com:office:smarttags" w:element="metricconverter">
        <w:smartTagPr>
          <w:attr w:name="ProductID" w:val="2015 a"/>
        </w:smartTagPr>
        <w:r w:rsidRPr="00407792">
          <w:rPr>
            <w:rFonts w:ascii="Arial" w:hAnsi="Arial" w:cs="Arial"/>
          </w:rPr>
          <w:t>2015 a</w:t>
        </w:r>
      </w:smartTag>
      <w:r w:rsidRPr="00407792">
        <w:rPr>
          <w:rFonts w:ascii="Arial" w:hAnsi="Arial" w:cs="Arial"/>
        </w:rPr>
        <w:t xml:space="preserve"> partir das 07h40</w:t>
      </w:r>
      <w:r>
        <w:rPr>
          <w:rFonts w:ascii="Arial" w:hAnsi="Arial" w:cs="Arial"/>
        </w:rPr>
        <w:t>min até</w:t>
      </w:r>
      <w:r w:rsidRPr="00407792">
        <w:rPr>
          <w:rFonts w:ascii="Arial" w:hAnsi="Arial" w:cs="Arial"/>
        </w:rPr>
        <w:t xml:space="preserve"> 30 de outubro de 2015 às 23h59min</w:t>
      </w:r>
      <w:r>
        <w:rPr>
          <w:rFonts w:ascii="Arial" w:hAnsi="Arial" w:cs="Arial"/>
        </w:rPr>
        <w:t>, impreterivelmente</w:t>
      </w:r>
      <w:r w:rsidRPr="00407792">
        <w:rPr>
          <w:rFonts w:ascii="Arial" w:hAnsi="Arial" w:cs="Arial"/>
        </w:rPr>
        <w:t>.</w:t>
      </w:r>
    </w:p>
    <w:p w:rsidR="00681652" w:rsidRDefault="00681652" w:rsidP="00031544">
      <w:pPr>
        <w:ind w:left="851" w:hanging="851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4</w:t>
      </w:r>
      <w:r w:rsidRPr="00407792">
        <w:rPr>
          <w:rFonts w:ascii="Arial" w:hAnsi="Arial" w:cs="Arial"/>
        </w:rPr>
        <w:t>.2.    As inscrições serão divididas em duas etapas:</w:t>
      </w:r>
    </w:p>
    <w:p w:rsidR="00681652" w:rsidRPr="00407792" w:rsidRDefault="00681652" w:rsidP="00031544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407792">
        <w:rPr>
          <w:rFonts w:ascii="Arial" w:hAnsi="Arial" w:cs="Arial"/>
          <w:b/>
        </w:rPr>
        <w:t>Etapa 1:</w:t>
      </w:r>
      <w:r w:rsidRPr="00407792">
        <w:rPr>
          <w:rFonts w:ascii="Arial" w:hAnsi="Arial" w:cs="Arial"/>
        </w:rPr>
        <w:t xml:space="preserve"> – </w:t>
      </w:r>
      <w:r w:rsidRPr="00407792">
        <w:rPr>
          <w:rFonts w:ascii="Arial" w:hAnsi="Arial" w:cs="Arial"/>
          <w:b/>
        </w:rPr>
        <w:t xml:space="preserve">Inscrição </w:t>
      </w:r>
      <w:r w:rsidRPr="00407792">
        <w:rPr>
          <w:rFonts w:ascii="Arial" w:hAnsi="Arial" w:cs="Arial"/>
          <w:b/>
          <w:i/>
        </w:rPr>
        <w:t>online</w:t>
      </w:r>
      <w:r w:rsidRPr="00407792">
        <w:rPr>
          <w:rFonts w:ascii="Arial" w:hAnsi="Arial" w:cs="Arial"/>
          <w:i/>
        </w:rPr>
        <w:t xml:space="preserve"> </w:t>
      </w:r>
      <w:r w:rsidRPr="00407792">
        <w:rPr>
          <w:rFonts w:ascii="Arial" w:hAnsi="Arial" w:cs="Arial"/>
        </w:rPr>
        <w:t xml:space="preserve">a ser realizada no endereço eletrônico </w:t>
      </w:r>
      <w:hyperlink r:id="rId7" w:history="1">
        <w:r w:rsidRPr="00BF2DE8">
          <w:rPr>
            <w:rStyle w:val="Hyperlink"/>
            <w:rFonts w:ascii="Arial" w:hAnsi="Arial" w:cs="Arial"/>
          </w:rPr>
          <w:t>www.npd.uem.br/webpos</w:t>
        </w:r>
      </w:hyperlink>
      <w:r>
        <w:rPr>
          <w:rFonts w:ascii="Arial" w:hAnsi="Arial" w:cs="Arial"/>
        </w:rPr>
        <w:t xml:space="preserve"> até as</w:t>
      </w:r>
      <w:r w:rsidRPr="00407792">
        <w:rPr>
          <w:rFonts w:ascii="Arial" w:hAnsi="Arial" w:cs="Arial"/>
        </w:rPr>
        <w:t xml:space="preserve"> 23h59min do dia 30 de outubro de 2015. Toda</w:t>
      </w:r>
      <w:r>
        <w:rPr>
          <w:rFonts w:ascii="Arial" w:hAnsi="Arial" w:cs="Arial"/>
        </w:rPr>
        <w:t>s</w:t>
      </w:r>
      <w:r w:rsidRPr="00407792">
        <w:rPr>
          <w:rFonts w:ascii="Arial" w:hAnsi="Arial" w:cs="Arial"/>
        </w:rPr>
        <w:t xml:space="preserve"> as orientações (passo a passo) para a inscrição estarão disponíveis no site </w:t>
      </w:r>
      <w:hyperlink r:id="rId8" w:history="1">
        <w:r w:rsidRPr="00407792">
          <w:rPr>
            <w:rStyle w:val="Hyperlink"/>
            <w:rFonts w:ascii="Arial" w:hAnsi="Arial" w:cs="Arial"/>
            <w:color w:val="auto"/>
          </w:rPr>
          <w:t>www.dod.uem.br</w:t>
        </w:r>
      </w:hyperlink>
      <w:r>
        <w:rPr>
          <w:rFonts w:ascii="Arial" w:hAnsi="Arial" w:cs="Arial"/>
        </w:rPr>
        <w:t xml:space="preserve">; </w:t>
      </w:r>
    </w:p>
    <w:p w:rsidR="00681652" w:rsidRPr="00407792" w:rsidRDefault="00681652" w:rsidP="00704649">
      <w:pPr>
        <w:ind w:left="851" w:hanging="491"/>
        <w:jc w:val="both"/>
        <w:rPr>
          <w:rFonts w:ascii="Arial" w:hAnsi="Arial" w:cs="Arial"/>
        </w:rPr>
      </w:pPr>
      <w:r w:rsidRPr="0040779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Etapa 2 – Envio de</w:t>
      </w:r>
      <w:r w:rsidRPr="00407792">
        <w:rPr>
          <w:rFonts w:ascii="Arial" w:hAnsi="Arial" w:cs="Arial"/>
          <w:b/>
        </w:rPr>
        <w:t xml:space="preserve"> cópia da Ficha da Inscrição efetuada online, uma foto 3x4</w:t>
      </w:r>
      <w:r w:rsidRPr="00407792">
        <w:rPr>
          <w:rFonts w:ascii="Arial" w:hAnsi="Arial" w:cs="Arial"/>
        </w:rPr>
        <w:t xml:space="preserve"> e cópia do</w:t>
      </w:r>
      <w:r w:rsidRPr="00407792">
        <w:rPr>
          <w:rFonts w:ascii="Arial" w:hAnsi="Arial" w:cs="Arial"/>
          <w:b/>
        </w:rPr>
        <w:t xml:space="preserve"> currículo</w:t>
      </w:r>
      <w:r w:rsidRPr="00407792">
        <w:rPr>
          <w:rFonts w:ascii="Arial" w:hAnsi="Arial" w:cs="Arial"/>
        </w:rPr>
        <w:t xml:space="preserve"> </w:t>
      </w:r>
      <w:r w:rsidRPr="00407792">
        <w:rPr>
          <w:rFonts w:ascii="Arial" w:hAnsi="Arial" w:cs="Arial"/>
          <w:b/>
        </w:rPr>
        <w:t>atualizado e documentado</w:t>
      </w:r>
      <w:r w:rsidRPr="00407792">
        <w:rPr>
          <w:rFonts w:ascii="Arial" w:hAnsi="Arial" w:cs="Arial"/>
        </w:rPr>
        <w:t xml:space="preserve"> via correio (SEDEX) com data de postagem até </w:t>
      </w:r>
      <w:r w:rsidRPr="00407792">
        <w:rPr>
          <w:rFonts w:ascii="Arial" w:hAnsi="Arial" w:cs="Arial"/>
          <w:b/>
        </w:rPr>
        <w:t>03/11/15</w:t>
      </w:r>
      <w:r w:rsidRPr="00407792">
        <w:rPr>
          <w:rFonts w:ascii="Arial" w:hAnsi="Arial" w:cs="Arial"/>
        </w:rPr>
        <w:t>. Tais documentos poderão ser entregues pessoalmente na secretaria da Clínica Odontológica da UEM, até o dia 03 de novembro de 2015 nos horários das 08h00min às 11h20min e das 13h30min às 17h20min</w:t>
      </w:r>
    </w:p>
    <w:p w:rsidR="00681652" w:rsidRPr="00407792" w:rsidRDefault="00681652" w:rsidP="00A06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</w:t>
      </w:r>
      <w:r w:rsidRPr="00407792">
        <w:rPr>
          <w:rFonts w:ascii="Arial" w:hAnsi="Arial" w:cs="Arial"/>
        </w:rPr>
        <w:t xml:space="preserve">.3.    </w:t>
      </w:r>
      <w:r w:rsidRPr="00407792">
        <w:rPr>
          <w:rFonts w:ascii="Arial" w:hAnsi="Arial" w:cs="Arial"/>
          <w:b/>
        </w:rPr>
        <w:t>Os currículos deverão conter fotocópias dos seguintes documentos:</w:t>
      </w:r>
      <w:r w:rsidRPr="00407792">
        <w:rPr>
          <w:rFonts w:ascii="Arial" w:hAnsi="Arial" w:cs="Arial"/>
        </w:rPr>
        <w:t xml:space="preserve"> </w:t>
      </w:r>
    </w:p>
    <w:p w:rsidR="00681652" w:rsidRDefault="00681652" w:rsidP="00704649">
      <w:pPr>
        <w:ind w:left="851" w:hanging="491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 xml:space="preserve">         RG, CPF, Comprovante de inscrição no CRO (Carteira ou protocolo de inscrição); Certidão de Nascimento ou Casamento; Diploma ou Certificado de conclusão de curso de Graduação em Odontologia ou documento timbrado da Instituição de origem confirmando a matrícula no último </w:t>
      </w:r>
      <w:r>
        <w:rPr>
          <w:rFonts w:ascii="Arial" w:hAnsi="Arial" w:cs="Arial"/>
        </w:rPr>
        <w:t xml:space="preserve">ano do Curso e a data prevista para </w:t>
      </w:r>
      <w:r w:rsidRPr="00407792">
        <w:rPr>
          <w:rFonts w:ascii="Arial" w:hAnsi="Arial" w:cs="Arial"/>
        </w:rPr>
        <w:t>a colação de grau; Histórico escolar do cu</w:t>
      </w:r>
      <w:r>
        <w:rPr>
          <w:rFonts w:ascii="Arial" w:hAnsi="Arial" w:cs="Arial"/>
        </w:rPr>
        <w:t>rso de graduação; fotocópias de</w:t>
      </w:r>
      <w:r w:rsidRPr="00407792">
        <w:rPr>
          <w:rFonts w:ascii="Arial" w:hAnsi="Arial" w:cs="Arial"/>
        </w:rPr>
        <w:t xml:space="preserve"> todos os cursos, congressos, seminários, publicações e outros que estiverem relacionados no currículo.</w:t>
      </w:r>
    </w:p>
    <w:p w:rsidR="00681652" w:rsidRPr="00407792" w:rsidRDefault="00681652" w:rsidP="00DF5C59">
      <w:pPr>
        <w:tabs>
          <w:tab w:val="left" w:pos="284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4.4.  Os certificados de cursos, congressos, trabalhos e publicações para comprovação curricular não           necessitam de autenticação.  </w:t>
      </w:r>
    </w:p>
    <w:p w:rsidR="00681652" w:rsidRPr="00407792" w:rsidRDefault="00681652" w:rsidP="004F5001">
      <w:pPr>
        <w:tabs>
          <w:tab w:val="left" w:pos="284"/>
        </w:tabs>
        <w:ind w:left="851" w:hanging="851"/>
        <w:jc w:val="both"/>
        <w:rPr>
          <w:rFonts w:ascii="Arial" w:hAnsi="Arial" w:cs="Arial"/>
        </w:rPr>
      </w:pPr>
      <w:r w:rsidRPr="00DF5C5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4.5. </w:t>
      </w:r>
      <w:r w:rsidRPr="00407792">
        <w:rPr>
          <w:rFonts w:ascii="Arial" w:hAnsi="Arial" w:cs="Arial"/>
        </w:rPr>
        <w:t xml:space="preserve">  O candidato deverá fazer o pagamento da taxa de inscrição no valor de R$ 280,00 (duzentos e oitenta reais), por meio de boleto bancário disponível no site </w:t>
      </w:r>
      <w:hyperlink r:id="rId9" w:history="1">
        <w:r w:rsidRPr="00407792">
          <w:rPr>
            <w:rStyle w:val="Hyperlink"/>
            <w:rFonts w:ascii="Arial" w:hAnsi="Arial" w:cs="Arial"/>
            <w:color w:val="auto"/>
          </w:rPr>
          <w:t>www.dod.uem.br</w:t>
        </w:r>
      </w:hyperlink>
      <w:r w:rsidRPr="00407792">
        <w:rPr>
          <w:rFonts w:ascii="Arial" w:hAnsi="Arial" w:cs="Arial"/>
        </w:rPr>
        <w:t>.</w:t>
      </w:r>
    </w:p>
    <w:p w:rsidR="00681652" w:rsidRPr="00407792" w:rsidRDefault="00681652" w:rsidP="004F5001">
      <w:pPr>
        <w:tabs>
          <w:tab w:val="left" w:pos="426"/>
        </w:tabs>
        <w:ind w:left="851" w:hanging="567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</w:rPr>
        <w:t>4</w:t>
      </w:r>
      <w:r w:rsidRPr="00407792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407792">
        <w:rPr>
          <w:rFonts w:ascii="Arial" w:hAnsi="Arial" w:cs="Arial"/>
        </w:rPr>
        <w:t>.   A inscrição somente será efetivada após o pagamento da taxa de inscrição e envio da documentação solicitada à Secretaria da Clínica Odontológica da UEM</w:t>
      </w:r>
      <w:r w:rsidRPr="00407792">
        <w:rPr>
          <w:rFonts w:ascii="Arial" w:hAnsi="Arial" w:cs="Arial"/>
          <w:b/>
        </w:rPr>
        <w:t xml:space="preserve"> </w:t>
      </w:r>
      <w:r w:rsidRPr="00407792">
        <w:rPr>
          <w:rFonts w:ascii="Arial" w:hAnsi="Arial" w:cs="Arial"/>
        </w:rPr>
        <w:t>- Av. Mandacaru, 1550, Bloco S 08, Zona 21, CEP: 87.083-240 – Maringá – PR. Após esta efetivação, n</w:t>
      </w:r>
      <w:r>
        <w:rPr>
          <w:rFonts w:ascii="Arial" w:hAnsi="Arial" w:cs="Arial"/>
        </w:rPr>
        <w:t>ão serão permitidas alterações d</w:t>
      </w:r>
      <w:r w:rsidRPr="00407792">
        <w:rPr>
          <w:rFonts w:ascii="Arial" w:hAnsi="Arial" w:cs="Arial"/>
        </w:rPr>
        <w:t xml:space="preserve">as informações nem acréscimos de documentação no </w:t>
      </w:r>
      <w:r w:rsidRPr="00407792">
        <w:rPr>
          <w:rFonts w:ascii="Arial" w:hAnsi="Arial" w:cs="Arial"/>
          <w:iCs/>
        </w:rPr>
        <w:t>Currículo.</w:t>
      </w:r>
      <w:r w:rsidRPr="00407792">
        <w:rPr>
          <w:rFonts w:ascii="Arial" w:hAnsi="Arial" w:cs="Arial"/>
          <w:i/>
          <w:iCs/>
        </w:rPr>
        <w:t xml:space="preserve"> </w:t>
      </w:r>
      <w:r w:rsidRPr="00407792">
        <w:rPr>
          <w:rFonts w:ascii="Arial" w:hAnsi="Arial" w:cs="Arial"/>
        </w:rPr>
        <w:t xml:space="preserve">Não serão aceitas inscrições com preenchimento parcial da ficha e/ou documentação incompleta. </w:t>
      </w:r>
    </w:p>
    <w:p w:rsidR="00681652" w:rsidRPr="00407792" w:rsidRDefault="00681652" w:rsidP="004F5001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</w:t>
      </w:r>
      <w:r w:rsidRPr="00407792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407792">
        <w:rPr>
          <w:rFonts w:ascii="Arial" w:hAnsi="Arial" w:cs="Arial"/>
        </w:rPr>
        <w:t xml:space="preserve">.    A inscrição no concurso implica na aceitação plena dos termos deste Edital. Caso o candidato desista de realizar o concurso, o valor referente à taxa de inscrição não será devolvido. </w:t>
      </w:r>
    </w:p>
    <w:p w:rsidR="00681652" w:rsidRPr="00407792" w:rsidRDefault="00681652" w:rsidP="004F5001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</w:t>
      </w:r>
      <w:r w:rsidRPr="00407792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407792">
        <w:rPr>
          <w:rFonts w:ascii="Arial" w:hAnsi="Arial" w:cs="Arial"/>
        </w:rPr>
        <w:t>.    O comprovante de pagamento da taxa de inscrição deverá ser mantido com o candidato, pois poderá ser solicitado caso o seu nome não conste no Relatório emitido pela Diretoria de Contabilidade e Finanças da Universidade</w:t>
      </w:r>
      <w:r>
        <w:rPr>
          <w:rFonts w:ascii="Arial" w:hAnsi="Arial" w:cs="Arial"/>
        </w:rPr>
        <w:t xml:space="preserve"> Estadual de Maringá</w:t>
      </w:r>
      <w:r w:rsidRPr="00407792">
        <w:rPr>
          <w:rFonts w:ascii="Arial" w:hAnsi="Arial" w:cs="Arial"/>
        </w:rPr>
        <w:t>.</w:t>
      </w:r>
    </w:p>
    <w:p w:rsidR="00681652" w:rsidRPr="00407792" w:rsidRDefault="00681652" w:rsidP="00137E84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</w:t>
      </w:r>
      <w:r w:rsidRPr="00407792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407792">
        <w:rPr>
          <w:rFonts w:ascii="Arial" w:hAnsi="Arial" w:cs="Arial"/>
        </w:rPr>
        <w:t>.  O edital com as inscrições homologadas será afixado no mural do Departamento de Odontologia e enviado por e-mail a todos os candidatos inscritos.</w:t>
      </w:r>
    </w:p>
    <w:p w:rsidR="00681652" w:rsidRPr="00407792" w:rsidRDefault="00681652" w:rsidP="00137E84">
      <w:pPr>
        <w:ind w:left="851" w:hanging="851"/>
        <w:jc w:val="both"/>
        <w:rPr>
          <w:rFonts w:ascii="Arial" w:hAnsi="Arial" w:cs="Arial"/>
        </w:rPr>
      </w:pPr>
    </w:p>
    <w:p w:rsidR="00681652" w:rsidRPr="00407792" w:rsidRDefault="00681652" w:rsidP="003D160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407792">
        <w:rPr>
          <w:rFonts w:ascii="Arial" w:hAnsi="Arial" w:cs="Arial"/>
          <w:b/>
          <w:bCs/>
        </w:rPr>
        <w:t>. DA SELEÇÃO</w:t>
      </w:r>
    </w:p>
    <w:p w:rsidR="00681652" w:rsidRPr="00407792" w:rsidRDefault="00681652" w:rsidP="000530AA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</w:t>
      </w:r>
      <w:r w:rsidRPr="00407792">
        <w:rPr>
          <w:rFonts w:ascii="Arial" w:hAnsi="Arial" w:cs="Arial"/>
        </w:rPr>
        <w:t xml:space="preserve">.1. </w:t>
      </w:r>
      <w:r>
        <w:rPr>
          <w:rFonts w:ascii="Arial" w:hAnsi="Arial" w:cs="Arial"/>
        </w:rPr>
        <w:t xml:space="preserve">  </w:t>
      </w:r>
      <w:r w:rsidRPr="00407792">
        <w:rPr>
          <w:rFonts w:ascii="Arial" w:hAnsi="Arial" w:cs="Arial"/>
        </w:rPr>
        <w:t>A seleção dos candidatos será realizada em quatro etapas sucessivas e disposta de acordo com as áreas, conforme segue: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064"/>
        <w:gridCol w:w="5173"/>
      </w:tblGrid>
      <w:tr w:rsidR="00681652" w:rsidRPr="00407792" w:rsidTr="00036B6B">
        <w:tc>
          <w:tcPr>
            <w:tcW w:w="5064" w:type="dxa"/>
          </w:tcPr>
          <w:p w:rsidR="00681652" w:rsidRPr="00407792" w:rsidRDefault="00681652" w:rsidP="00036B6B">
            <w:pPr>
              <w:jc w:val="center"/>
              <w:rPr>
                <w:rFonts w:ascii="Arial" w:hAnsi="Arial" w:cs="Arial"/>
                <w:b/>
              </w:rPr>
            </w:pPr>
            <w:r w:rsidRPr="00407792">
              <w:rPr>
                <w:rFonts w:ascii="Arial" w:hAnsi="Arial" w:cs="Arial"/>
                <w:b/>
              </w:rPr>
              <w:t>ÁREAS</w:t>
            </w:r>
          </w:p>
        </w:tc>
        <w:tc>
          <w:tcPr>
            <w:tcW w:w="5173" w:type="dxa"/>
          </w:tcPr>
          <w:p w:rsidR="00681652" w:rsidRPr="00407792" w:rsidRDefault="00681652" w:rsidP="00036B6B">
            <w:pPr>
              <w:jc w:val="center"/>
              <w:rPr>
                <w:rFonts w:ascii="Arial" w:hAnsi="Arial" w:cs="Arial"/>
                <w:b/>
              </w:rPr>
            </w:pPr>
            <w:r w:rsidRPr="00407792">
              <w:rPr>
                <w:rFonts w:ascii="Arial" w:hAnsi="Arial" w:cs="Arial"/>
                <w:b/>
              </w:rPr>
              <w:t>ETAPAS</w:t>
            </w:r>
          </w:p>
        </w:tc>
      </w:tr>
      <w:tr w:rsidR="00681652" w:rsidRPr="00407792" w:rsidTr="00036B6B">
        <w:tc>
          <w:tcPr>
            <w:tcW w:w="5064" w:type="dxa"/>
          </w:tcPr>
          <w:p w:rsidR="00681652" w:rsidRPr="00407792" w:rsidRDefault="00681652" w:rsidP="00036B6B">
            <w:pPr>
              <w:jc w:val="both"/>
              <w:rPr>
                <w:rFonts w:ascii="Arial" w:hAnsi="Arial" w:cs="Arial"/>
              </w:rPr>
            </w:pPr>
            <w:r w:rsidRPr="00407792">
              <w:rPr>
                <w:rFonts w:ascii="Arial" w:hAnsi="Arial" w:cs="Arial"/>
              </w:rPr>
              <w:t>Endodontia, Odontopediatria, Periodontia, Radiologia Odontológica e Imaginologia; Saúde Coletiva e da Família</w:t>
            </w:r>
          </w:p>
        </w:tc>
        <w:tc>
          <w:tcPr>
            <w:tcW w:w="5173" w:type="dxa"/>
          </w:tcPr>
          <w:p w:rsidR="00681652" w:rsidRPr="00407792" w:rsidRDefault="00681652" w:rsidP="00036B6B">
            <w:pPr>
              <w:jc w:val="both"/>
              <w:rPr>
                <w:rFonts w:ascii="Arial" w:hAnsi="Arial" w:cs="Arial"/>
                <w:bCs/>
              </w:rPr>
            </w:pPr>
            <w:r w:rsidRPr="00407792">
              <w:rPr>
                <w:rFonts w:ascii="Arial" w:hAnsi="Arial" w:cs="Arial"/>
              </w:rPr>
              <w:t xml:space="preserve">1ª Etapa – </w:t>
            </w:r>
            <w:r w:rsidRPr="00407792">
              <w:rPr>
                <w:rFonts w:ascii="Arial" w:hAnsi="Arial" w:cs="Arial"/>
                <w:bCs/>
              </w:rPr>
              <w:t>Prova Objetiva (eliminatória) – Peso 4</w:t>
            </w:r>
          </w:p>
          <w:p w:rsidR="00681652" w:rsidRPr="00407792" w:rsidRDefault="00681652" w:rsidP="00036B6B">
            <w:pPr>
              <w:jc w:val="both"/>
              <w:rPr>
                <w:rFonts w:ascii="Arial" w:hAnsi="Arial" w:cs="Arial"/>
              </w:rPr>
            </w:pPr>
            <w:r w:rsidRPr="00407792">
              <w:rPr>
                <w:rFonts w:ascii="Arial" w:hAnsi="Arial" w:cs="Arial"/>
              </w:rPr>
              <w:t>2ª Etapa – Prova Subjetiva – Peso 3</w:t>
            </w:r>
          </w:p>
          <w:p w:rsidR="00681652" w:rsidRPr="00407792" w:rsidRDefault="00681652" w:rsidP="00036B6B">
            <w:pPr>
              <w:jc w:val="both"/>
              <w:rPr>
                <w:rFonts w:ascii="Arial" w:hAnsi="Arial" w:cs="Arial"/>
                <w:bCs/>
              </w:rPr>
            </w:pPr>
            <w:r w:rsidRPr="00407792">
              <w:rPr>
                <w:rFonts w:ascii="Arial" w:hAnsi="Arial" w:cs="Arial"/>
                <w:bCs/>
              </w:rPr>
              <w:t>3</w:t>
            </w:r>
            <w:r w:rsidRPr="00407792">
              <w:rPr>
                <w:rFonts w:ascii="Arial" w:hAnsi="Arial" w:cs="Arial"/>
                <w:b/>
                <w:bCs/>
              </w:rPr>
              <w:t xml:space="preserve">ª </w:t>
            </w:r>
            <w:r w:rsidRPr="00407792">
              <w:rPr>
                <w:rFonts w:ascii="Arial" w:hAnsi="Arial" w:cs="Arial"/>
                <w:bCs/>
              </w:rPr>
              <w:t>Etapa</w:t>
            </w:r>
            <w:r w:rsidRPr="00407792">
              <w:rPr>
                <w:rFonts w:ascii="Arial" w:hAnsi="Arial" w:cs="Arial"/>
                <w:b/>
                <w:bCs/>
              </w:rPr>
              <w:t xml:space="preserve"> – </w:t>
            </w:r>
            <w:r w:rsidRPr="00407792">
              <w:rPr>
                <w:rFonts w:ascii="Arial" w:hAnsi="Arial" w:cs="Arial"/>
                <w:bCs/>
              </w:rPr>
              <w:t>Entrevista</w:t>
            </w:r>
          </w:p>
          <w:p w:rsidR="00681652" w:rsidRPr="00407792" w:rsidRDefault="00681652" w:rsidP="00036B6B">
            <w:pPr>
              <w:jc w:val="both"/>
              <w:rPr>
                <w:rFonts w:ascii="Arial" w:hAnsi="Arial" w:cs="Arial"/>
              </w:rPr>
            </w:pPr>
            <w:r w:rsidRPr="00407792">
              <w:rPr>
                <w:rFonts w:ascii="Arial" w:hAnsi="Arial" w:cs="Arial"/>
              </w:rPr>
              <w:t xml:space="preserve">4ª Etapa – </w:t>
            </w:r>
            <w:r w:rsidRPr="00407792">
              <w:rPr>
                <w:rFonts w:ascii="Arial" w:hAnsi="Arial" w:cs="Arial"/>
                <w:bCs/>
              </w:rPr>
              <w:t>Avaliação de Currículo</w:t>
            </w:r>
            <w:r w:rsidRPr="00407792">
              <w:rPr>
                <w:rFonts w:ascii="Arial" w:hAnsi="Arial" w:cs="Arial"/>
                <w:b/>
                <w:bCs/>
              </w:rPr>
              <w:t xml:space="preserve"> – </w:t>
            </w:r>
            <w:r w:rsidRPr="00407792">
              <w:rPr>
                <w:rFonts w:ascii="Arial" w:hAnsi="Arial" w:cs="Arial"/>
              </w:rPr>
              <w:t>Peso 3</w:t>
            </w:r>
          </w:p>
        </w:tc>
      </w:tr>
      <w:tr w:rsidR="00681652" w:rsidRPr="00407792" w:rsidTr="00036B6B">
        <w:tc>
          <w:tcPr>
            <w:tcW w:w="5064" w:type="dxa"/>
          </w:tcPr>
          <w:p w:rsidR="00681652" w:rsidRPr="00407792" w:rsidRDefault="00681652" w:rsidP="00036B6B">
            <w:pPr>
              <w:jc w:val="both"/>
              <w:rPr>
                <w:rFonts w:ascii="Arial" w:hAnsi="Arial" w:cs="Arial"/>
              </w:rPr>
            </w:pPr>
            <w:r w:rsidRPr="00407792">
              <w:rPr>
                <w:rFonts w:ascii="Arial" w:hAnsi="Arial" w:cs="Arial"/>
              </w:rPr>
              <w:t>Prótese Dentária</w:t>
            </w:r>
          </w:p>
        </w:tc>
        <w:tc>
          <w:tcPr>
            <w:tcW w:w="5173" w:type="dxa"/>
          </w:tcPr>
          <w:p w:rsidR="00681652" w:rsidRPr="00407792" w:rsidRDefault="00681652" w:rsidP="00036B6B">
            <w:pPr>
              <w:jc w:val="both"/>
              <w:rPr>
                <w:rFonts w:ascii="Arial" w:hAnsi="Arial" w:cs="Arial"/>
                <w:bCs/>
              </w:rPr>
            </w:pPr>
            <w:r w:rsidRPr="00407792">
              <w:rPr>
                <w:rFonts w:ascii="Arial" w:hAnsi="Arial" w:cs="Arial"/>
              </w:rPr>
              <w:t xml:space="preserve">1ª Etapa – </w:t>
            </w:r>
            <w:r w:rsidRPr="00407792">
              <w:rPr>
                <w:rFonts w:ascii="Arial" w:hAnsi="Arial" w:cs="Arial"/>
                <w:bCs/>
              </w:rPr>
              <w:t>Prova Objetiva (eliminatória) – Peso 4</w:t>
            </w:r>
          </w:p>
          <w:p w:rsidR="00681652" w:rsidRPr="00407792" w:rsidRDefault="00681652" w:rsidP="00036B6B">
            <w:pPr>
              <w:jc w:val="both"/>
              <w:rPr>
                <w:rFonts w:ascii="Arial" w:hAnsi="Arial" w:cs="Arial"/>
                <w:bCs/>
              </w:rPr>
            </w:pPr>
            <w:r w:rsidRPr="00407792">
              <w:rPr>
                <w:rFonts w:ascii="Arial" w:hAnsi="Arial" w:cs="Arial"/>
                <w:bCs/>
              </w:rPr>
              <w:t>2ª Etapa – Prova Prática – Peso 3</w:t>
            </w:r>
          </w:p>
          <w:p w:rsidR="00681652" w:rsidRPr="00407792" w:rsidRDefault="00681652" w:rsidP="00036B6B">
            <w:pPr>
              <w:jc w:val="both"/>
              <w:rPr>
                <w:rFonts w:ascii="Arial" w:hAnsi="Arial" w:cs="Arial"/>
                <w:bCs/>
              </w:rPr>
            </w:pPr>
            <w:r w:rsidRPr="00407792">
              <w:rPr>
                <w:rFonts w:ascii="Arial" w:hAnsi="Arial" w:cs="Arial"/>
                <w:bCs/>
              </w:rPr>
              <w:t>3</w:t>
            </w:r>
            <w:r w:rsidRPr="00407792">
              <w:rPr>
                <w:rFonts w:ascii="Arial" w:hAnsi="Arial" w:cs="Arial"/>
                <w:b/>
                <w:bCs/>
              </w:rPr>
              <w:t xml:space="preserve">ª </w:t>
            </w:r>
            <w:r w:rsidRPr="00407792">
              <w:rPr>
                <w:rFonts w:ascii="Arial" w:hAnsi="Arial" w:cs="Arial"/>
                <w:bCs/>
              </w:rPr>
              <w:t>Etapa</w:t>
            </w:r>
            <w:r w:rsidRPr="00407792">
              <w:rPr>
                <w:rFonts w:ascii="Arial" w:hAnsi="Arial" w:cs="Arial"/>
                <w:b/>
                <w:bCs/>
              </w:rPr>
              <w:t xml:space="preserve"> –</w:t>
            </w:r>
            <w:r w:rsidRPr="00407792">
              <w:rPr>
                <w:rFonts w:ascii="Arial" w:hAnsi="Arial" w:cs="Arial"/>
                <w:bCs/>
              </w:rPr>
              <w:t xml:space="preserve"> Entrevista</w:t>
            </w:r>
          </w:p>
          <w:p w:rsidR="00681652" w:rsidRPr="00407792" w:rsidRDefault="00681652" w:rsidP="00036B6B">
            <w:pPr>
              <w:jc w:val="both"/>
              <w:rPr>
                <w:rFonts w:ascii="Arial" w:hAnsi="Arial" w:cs="Arial"/>
              </w:rPr>
            </w:pPr>
            <w:r w:rsidRPr="00407792">
              <w:rPr>
                <w:rFonts w:ascii="Arial" w:hAnsi="Arial" w:cs="Arial"/>
                <w:bCs/>
              </w:rPr>
              <w:t>4</w:t>
            </w:r>
            <w:r w:rsidRPr="00407792">
              <w:rPr>
                <w:rFonts w:ascii="Arial" w:hAnsi="Arial" w:cs="Arial"/>
                <w:b/>
                <w:bCs/>
              </w:rPr>
              <w:t xml:space="preserve">ª </w:t>
            </w:r>
            <w:r w:rsidRPr="00407792">
              <w:rPr>
                <w:rFonts w:ascii="Arial" w:hAnsi="Arial" w:cs="Arial"/>
                <w:bCs/>
              </w:rPr>
              <w:t>Etapa</w:t>
            </w:r>
            <w:r w:rsidRPr="00407792">
              <w:rPr>
                <w:rFonts w:ascii="Arial" w:hAnsi="Arial" w:cs="Arial"/>
                <w:b/>
                <w:bCs/>
              </w:rPr>
              <w:t xml:space="preserve"> – </w:t>
            </w:r>
            <w:r w:rsidRPr="00407792">
              <w:rPr>
                <w:rFonts w:ascii="Arial" w:hAnsi="Arial" w:cs="Arial"/>
                <w:bCs/>
              </w:rPr>
              <w:t>Avaliação de Currículo</w:t>
            </w:r>
            <w:r w:rsidRPr="00407792">
              <w:rPr>
                <w:rFonts w:ascii="Arial" w:hAnsi="Arial" w:cs="Arial"/>
                <w:b/>
                <w:bCs/>
              </w:rPr>
              <w:t xml:space="preserve"> – </w:t>
            </w:r>
            <w:r w:rsidRPr="00407792">
              <w:rPr>
                <w:rFonts w:ascii="Arial" w:hAnsi="Arial" w:cs="Arial"/>
              </w:rPr>
              <w:t>Peso 3</w:t>
            </w:r>
          </w:p>
        </w:tc>
      </w:tr>
    </w:tbl>
    <w:p w:rsidR="00681652" w:rsidRPr="00407792" w:rsidRDefault="00681652" w:rsidP="000530AA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5.2.    </w:t>
      </w:r>
      <w:r w:rsidRPr="00407792">
        <w:rPr>
          <w:rFonts w:ascii="Arial" w:hAnsi="Arial" w:cs="Arial"/>
        </w:rPr>
        <w:t>Na 1ª Etapa (</w:t>
      </w:r>
      <w:r w:rsidRPr="000530AA">
        <w:rPr>
          <w:rFonts w:ascii="Arial" w:hAnsi="Arial" w:cs="Arial"/>
        </w:rPr>
        <w:t>Prova Objetiva - eliminatória), na área de Prótese Dentária</w:t>
      </w:r>
      <w:r w:rsidRPr="00407792">
        <w:rPr>
          <w:rFonts w:ascii="Arial" w:hAnsi="Arial" w:cs="Arial"/>
        </w:rPr>
        <w:t xml:space="preserve"> serão classificados os </w:t>
      </w:r>
      <w:r w:rsidRPr="000530AA">
        <w:rPr>
          <w:rFonts w:ascii="Arial" w:hAnsi="Arial" w:cs="Arial"/>
        </w:rPr>
        <w:t>6 (seis)</w:t>
      </w:r>
      <w:r w:rsidRPr="00407792">
        <w:rPr>
          <w:rFonts w:ascii="Arial" w:hAnsi="Arial" w:cs="Arial"/>
        </w:rPr>
        <w:t xml:space="preserve"> primeiros colocados, enquanto que nas </w:t>
      </w:r>
      <w:r w:rsidRPr="000530AA">
        <w:rPr>
          <w:rFonts w:ascii="Arial" w:hAnsi="Arial" w:cs="Arial"/>
        </w:rPr>
        <w:t>demais áreas</w:t>
      </w:r>
      <w:r w:rsidRPr="00407792">
        <w:rPr>
          <w:rFonts w:ascii="Arial" w:hAnsi="Arial" w:cs="Arial"/>
        </w:rPr>
        <w:t xml:space="preserve"> serão classificados os </w:t>
      </w:r>
      <w:r w:rsidRPr="000530AA">
        <w:rPr>
          <w:rFonts w:ascii="Arial" w:hAnsi="Arial" w:cs="Arial"/>
        </w:rPr>
        <w:t>8 (oito)</w:t>
      </w:r>
      <w:r w:rsidRPr="00407792">
        <w:rPr>
          <w:rFonts w:ascii="Arial" w:hAnsi="Arial" w:cs="Arial"/>
        </w:rPr>
        <w:t xml:space="preserve"> primeiros colocados. Se houver empate será convocado mais 01 (um) candidato.</w:t>
      </w:r>
    </w:p>
    <w:p w:rsidR="00681652" w:rsidRPr="00407792" w:rsidRDefault="00681652" w:rsidP="000530AA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5</w:t>
      </w:r>
      <w:r w:rsidRPr="00407792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4077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</w:t>
      </w:r>
      <w:r w:rsidRPr="00407792">
        <w:rPr>
          <w:rFonts w:ascii="Arial" w:hAnsi="Arial" w:cs="Arial"/>
        </w:rPr>
        <w:t>Os candidatos deverão apresentar-se 30 (trinta) minutos antes do início da realização das provas (1ª e 2ª etapas) munidos de documento de identificação com foto (RG, Carteira de Habilitação ou Carteira do CRO), lápis e caneta esferográfica azul ou preta;</w:t>
      </w:r>
    </w:p>
    <w:p w:rsidR="00681652" w:rsidRPr="00407792" w:rsidRDefault="00681652" w:rsidP="000530AA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5.4</w:t>
      </w:r>
      <w:r w:rsidRPr="004077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</w:t>
      </w:r>
      <w:r w:rsidRPr="00407792">
        <w:rPr>
          <w:rFonts w:ascii="Arial" w:hAnsi="Arial" w:cs="Arial"/>
        </w:rPr>
        <w:t>Durante as provas não será permitida a utilização de nenhum tipo de aparelho eletrônico ou qualquer outro material que possa ser manuseado para consulta.</w:t>
      </w:r>
    </w:p>
    <w:p w:rsidR="00681652" w:rsidRPr="000513EC" w:rsidRDefault="00681652" w:rsidP="000513EC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5.5</w:t>
      </w:r>
      <w:r w:rsidRPr="00407792">
        <w:rPr>
          <w:rFonts w:ascii="Arial" w:hAnsi="Arial" w:cs="Arial"/>
        </w:rPr>
        <w:t xml:space="preserve">. As três primeiras Etapas serão realizadas na sala 01 do Anexo da Clínica Odontológica – Bloco S 08. Qualquer alteração do local das provas, os candidatos serão avisados antecipadamente. </w:t>
      </w:r>
    </w:p>
    <w:p w:rsidR="00681652" w:rsidRPr="00560632" w:rsidRDefault="00681652" w:rsidP="000513EC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60632">
        <w:rPr>
          <w:rFonts w:ascii="Arial" w:hAnsi="Arial" w:cs="Arial"/>
        </w:rPr>
        <w:t>5.6. Se houver empate entre os candidatos, expresso pela média final, os critérios de desempate serão</w:t>
      </w:r>
      <w:r>
        <w:rPr>
          <w:rFonts w:ascii="Arial" w:hAnsi="Arial" w:cs="Arial"/>
        </w:rPr>
        <w:t xml:space="preserve"> na seguinte ordem</w:t>
      </w:r>
      <w:r w:rsidRPr="00560632">
        <w:rPr>
          <w:rFonts w:ascii="Arial" w:hAnsi="Arial" w:cs="Arial"/>
        </w:rPr>
        <w:t>:</w:t>
      </w:r>
    </w:p>
    <w:p w:rsidR="00681652" w:rsidRPr="000513EC" w:rsidRDefault="00681652" w:rsidP="000513EC">
      <w:pPr>
        <w:ind w:left="709"/>
        <w:jc w:val="both"/>
        <w:rPr>
          <w:rFonts w:ascii="Arial" w:hAnsi="Arial" w:cs="Arial"/>
        </w:rPr>
      </w:pPr>
      <w:r w:rsidRPr="000513EC">
        <w:rPr>
          <w:rFonts w:ascii="Arial" w:hAnsi="Arial" w:cs="Arial"/>
        </w:rPr>
        <w:t>1º) Maior nota na segunda etapa (prova subjetiva);</w:t>
      </w:r>
    </w:p>
    <w:p w:rsidR="00681652" w:rsidRPr="000513EC" w:rsidRDefault="00681652" w:rsidP="000513EC">
      <w:pPr>
        <w:ind w:left="709"/>
        <w:jc w:val="both"/>
        <w:rPr>
          <w:rFonts w:ascii="Arial" w:hAnsi="Arial" w:cs="Arial"/>
        </w:rPr>
      </w:pPr>
      <w:r w:rsidRPr="000513EC">
        <w:rPr>
          <w:rFonts w:ascii="Arial" w:hAnsi="Arial" w:cs="Arial"/>
        </w:rPr>
        <w:t>2º) Maior nota na análise de Currículo.</w:t>
      </w:r>
    </w:p>
    <w:p w:rsidR="00681652" w:rsidRPr="000513EC" w:rsidRDefault="00681652" w:rsidP="000513EC">
      <w:pPr>
        <w:ind w:left="709"/>
        <w:jc w:val="both"/>
        <w:rPr>
          <w:rFonts w:ascii="Arial" w:hAnsi="Arial" w:cs="Arial"/>
        </w:rPr>
      </w:pPr>
      <w:r w:rsidRPr="000513EC">
        <w:rPr>
          <w:rFonts w:ascii="Arial" w:hAnsi="Arial" w:cs="Arial"/>
        </w:rPr>
        <w:t xml:space="preserve">3º) Candidato de maior idade. </w:t>
      </w:r>
    </w:p>
    <w:p w:rsidR="00681652" w:rsidRPr="004413AE" w:rsidRDefault="00681652" w:rsidP="000513EC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413AE">
        <w:rPr>
          <w:rFonts w:ascii="Arial" w:hAnsi="Arial" w:cs="Arial"/>
        </w:rPr>
        <w:t xml:space="preserve">5.7. Detalhamentos da Prova: </w:t>
      </w:r>
    </w:p>
    <w:p w:rsidR="00681652" w:rsidRPr="00407792" w:rsidRDefault="00681652" w:rsidP="003D160D">
      <w:pPr>
        <w:jc w:val="both"/>
        <w:rPr>
          <w:rFonts w:ascii="Arial" w:hAnsi="Arial" w:cs="Arial"/>
          <w:b/>
          <w:bCs/>
        </w:rPr>
      </w:pPr>
      <w:r w:rsidRPr="00407792">
        <w:rPr>
          <w:rFonts w:ascii="Arial" w:hAnsi="Arial" w:cs="Arial"/>
          <w:u w:val="single"/>
        </w:rPr>
        <w:t>1ª ETAPA</w:t>
      </w:r>
      <w:r w:rsidRPr="00407792">
        <w:rPr>
          <w:rFonts w:ascii="Arial" w:hAnsi="Arial" w:cs="Arial"/>
        </w:rPr>
        <w:t>: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 ser realizada na quinta-</w:t>
      </w:r>
      <w:r w:rsidRPr="00407792">
        <w:rPr>
          <w:rFonts w:ascii="Arial" w:hAnsi="Arial" w:cs="Arial"/>
          <w:b/>
          <w:bCs/>
        </w:rPr>
        <w:t>feira dia 19 de novembro de 2015</w:t>
      </w:r>
      <w:r>
        <w:rPr>
          <w:rFonts w:ascii="Arial" w:hAnsi="Arial" w:cs="Arial"/>
          <w:b/>
          <w:bCs/>
        </w:rPr>
        <w:t xml:space="preserve"> no período da manhã, com início às 08h00min, impreterivelmente, constando de: 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  <w:r w:rsidRPr="0096760B">
        <w:rPr>
          <w:rFonts w:ascii="Arial" w:hAnsi="Arial" w:cs="Arial"/>
          <w:b/>
          <w:bCs/>
          <w:u w:val="single"/>
        </w:rPr>
        <w:t>Prova objetiva</w:t>
      </w:r>
      <w:r>
        <w:rPr>
          <w:rFonts w:ascii="Arial" w:hAnsi="Arial" w:cs="Arial"/>
          <w:b/>
          <w:bCs/>
        </w:rPr>
        <w:t xml:space="preserve">: </w:t>
      </w:r>
      <w:r w:rsidRPr="0096760B">
        <w:rPr>
          <w:rFonts w:ascii="Arial" w:hAnsi="Arial" w:cs="Arial"/>
          <w:bCs/>
        </w:rPr>
        <w:t>D</w:t>
      </w:r>
      <w:r w:rsidRPr="00407792">
        <w:rPr>
          <w:rFonts w:ascii="Arial" w:hAnsi="Arial" w:cs="Arial"/>
        </w:rPr>
        <w:t xml:space="preserve">e caráter eliminatório, com três horas de duração, contendo 20 (vinte) questões objetivas do tipo múltipla escolha, sendo que cada questão terá um enunciado e cinco alternativas identificadas pelas letras  a), b), c), d), e) </w:t>
      </w:r>
      <w:r w:rsidRPr="00407792">
        <w:rPr>
          <w:rFonts w:ascii="Arial" w:hAnsi="Arial" w:cs="Arial"/>
          <w:b/>
        </w:rPr>
        <w:t>havendo uma única resposta correta</w:t>
      </w:r>
      <w:r w:rsidRPr="00407792">
        <w:rPr>
          <w:rFonts w:ascii="Arial" w:hAnsi="Arial" w:cs="Arial"/>
        </w:rPr>
        <w:t>.</w:t>
      </w:r>
    </w:p>
    <w:p w:rsidR="00681652" w:rsidRPr="00407792" w:rsidRDefault="00681652" w:rsidP="003D160D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Os candidatos somente serão aceitos para o exame até o horário previsto para o início das provas. Não será permitida a entrada de retardatários.</w:t>
      </w:r>
    </w:p>
    <w:p w:rsidR="00681652" w:rsidRPr="00407792" w:rsidRDefault="00681652" w:rsidP="003D160D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407792">
        <w:rPr>
          <w:rFonts w:ascii="Arial" w:hAnsi="Arial" w:cs="Arial"/>
        </w:rPr>
        <w:t xml:space="preserve">Não será permitido em hipótese alguma, o uso de aparelhos eletrônicos de qualquer natureza (telefones celulares, Bips, agendas eletrônicas, máquinas calculadoras e outros itens congêneres), nas salas de exame. O candidato que fizer uso de aparelho eletrônico durante a prova poderá ser imediatamente retirado da sala de exame e </w:t>
      </w:r>
      <w:r>
        <w:rPr>
          <w:rFonts w:ascii="Arial" w:hAnsi="Arial" w:cs="Arial"/>
        </w:rPr>
        <w:t>desclassificação do processo seletivo</w:t>
      </w:r>
      <w:r w:rsidRPr="00407792">
        <w:rPr>
          <w:rFonts w:ascii="Arial" w:hAnsi="Arial" w:cs="Arial"/>
        </w:rPr>
        <w:t>.</w:t>
      </w:r>
    </w:p>
    <w:p w:rsidR="00681652" w:rsidRPr="00407792" w:rsidRDefault="00681652" w:rsidP="003D160D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407792">
        <w:rPr>
          <w:rFonts w:ascii="Arial" w:hAnsi="Arial" w:cs="Arial"/>
        </w:rPr>
        <w:t>As questões rasuradas no gabarito serão anuladas.</w:t>
      </w:r>
    </w:p>
    <w:p w:rsidR="00681652" w:rsidRPr="00407792" w:rsidRDefault="00681652" w:rsidP="003D160D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Serão classificados para a segunda etapa os 6 (seis) primeiros candidatos da área de Prótese Dentária e os 8 (oito) primeiros candidatos das demais áreas.</w:t>
      </w:r>
    </w:p>
    <w:p w:rsidR="00681652" w:rsidRPr="00407792" w:rsidRDefault="00681652" w:rsidP="003D160D">
      <w:pPr>
        <w:numPr>
          <w:ilvl w:val="0"/>
          <w:numId w:val="7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 xml:space="preserve">A listagem, em ordem alfabética dos candidatos aprovados para a </w:t>
      </w:r>
      <w:r>
        <w:rPr>
          <w:rFonts w:ascii="Arial" w:hAnsi="Arial" w:cs="Arial"/>
        </w:rPr>
        <w:t>segunda etapa será divulgada em</w:t>
      </w:r>
      <w:r w:rsidRPr="00407792">
        <w:rPr>
          <w:rFonts w:ascii="Arial" w:hAnsi="Arial" w:cs="Arial"/>
        </w:rPr>
        <w:t xml:space="preserve"> Edital, no dia 19</w:t>
      </w:r>
      <w:r>
        <w:rPr>
          <w:rFonts w:ascii="Arial" w:hAnsi="Arial" w:cs="Arial"/>
        </w:rPr>
        <w:t xml:space="preserve"> de novembro de 2015</w:t>
      </w:r>
      <w:r w:rsidRPr="00407792">
        <w:rPr>
          <w:rFonts w:ascii="Arial" w:hAnsi="Arial" w:cs="Arial"/>
        </w:rPr>
        <w:t xml:space="preserve"> às 16h30</w:t>
      </w:r>
      <w:r>
        <w:rPr>
          <w:rFonts w:ascii="Arial" w:hAnsi="Arial" w:cs="Arial"/>
        </w:rPr>
        <w:t xml:space="preserve">min </w:t>
      </w:r>
      <w:r w:rsidRPr="00407792">
        <w:rPr>
          <w:rFonts w:ascii="Arial" w:hAnsi="Arial" w:cs="Arial"/>
        </w:rPr>
        <w:t>na Clínica Odontológica.</w:t>
      </w:r>
    </w:p>
    <w:p w:rsidR="00681652" w:rsidRPr="00407792" w:rsidRDefault="00681652" w:rsidP="003D160D">
      <w:pPr>
        <w:numPr>
          <w:ilvl w:val="0"/>
          <w:numId w:val="7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407792">
        <w:rPr>
          <w:rFonts w:ascii="Arial" w:hAnsi="Arial" w:cs="Arial"/>
        </w:rPr>
        <w:t>Os currículos dos candidatos desclassificados na primeira fase serão entregues</w:t>
      </w:r>
      <w:r>
        <w:rPr>
          <w:rFonts w:ascii="Arial" w:hAnsi="Arial" w:cs="Arial"/>
        </w:rPr>
        <w:t>,</w:t>
      </w:r>
      <w:r w:rsidRPr="00407792">
        <w:rPr>
          <w:rFonts w:ascii="Arial" w:hAnsi="Arial" w:cs="Arial"/>
        </w:rPr>
        <w:t xml:space="preserve"> mediante protocolo, das 16h30</w:t>
      </w:r>
      <w:r>
        <w:rPr>
          <w:rFonts w:ascii="Arial" w:hAnsi="Arial" w:cs="Arial"/>
        </w:rPr>
        <w:t xml:space="preserve">min </w:t>
      </w:r>
      <w:r w:rsidRPr="00407792">
        <w:rPr>
          <w:rFonts w:ascii="Arial" w:hAnsi="Arial" w:cs="Arial"/>
        </w:rPr>
        <w:t>às 17h00</w:t>
      </w:r>
      <w:r>
        <w:rPr>
          <w:rFonts w:ascii="Arial" w:hAnsi="Arial" w:cs="Arial"/>
        </w:rPr>
        <w:t>min</w:t>
      </w:r>
      <w:r w:rsidRPr="00407792">
        <w:rPr>
          <w:rFonts w:ascii="Arial" w:hAnsi="Arial" w:cs="Arial"/>
        </w:rPr>
        <w:t xml:space="preserve"> do dia 19 de novembro de 2015, na recepção da Clínica Odontológica da UEM. Os currículos</w:t>
      </w:r>
      <w:r>
        <w:rPr>
          <w:rFonts w:ascii="Arial" w:hAnsi="Arial" w:cs="Arial"/>
        </w:rPr>
        <w:t xml:space="preserve"> </w:t>
      </w:r>
      <w:r w:rsidRPr="00407792">
        <w:rPr>
          <w:rFonts w:ascii="Arial" w:hAnsi="Arial" w:cs="Arial"/>
        </w:rPr>
        <w:t xml:space="preserve">não retirados </w:t>
      </w:r>
      <w:r>
        <w:rPr>
          <w:rFonts w:ascii="Arial" w:hAnsi="Arial" w:cs="Arial"/>
        </w:rPr>
        <w:t>neste período</w:t>
      </w:r>
      <w:r w:rsidRPr="00407792">
        <w:rPr>
          <w:rFonts w:ascii="Arial" w:hAnsi="Arial" w:cs="Arial"/>
        </w:rPr>
        <w:t xml:space="preserve"> serão incinerados.</w:t>
      </w:r>
    </w:p>
    <w:p w:rsidR="00681652" w:rsidRDefault="00681652" w:rsidP="003D160D">
      <w:pPr>
        <w:jc w:val="both"/>
        <w:rPr>
          <w:rFonts w:ascii="Arial" w:hAnsi="Arial" w:cs="Arial"/>
        </w:rPr>
      </w:pPr>
      <w:r w:rsidRPr="00407792">
        <w:rPr>
          <w:rFonts w:ascii="Arial" w:hAnsi="Arial" w:cs="Arial"/>
          <w:u w:val="single"/>
        </w:rPr>
        <w:t>2ª ETAPA</w:t>
      </w:r>
      <w:r w:rsidRPr="00407792">
        <w:rPr>
          <w:rFonts w:ascii="Arial" w:hAnsi="Arial" w:cs="Arial"/>
        </w:rPr>
        <w:t xml:space="preserve">: </w:t>
      </w:r>
    </w:p>
    <w:p w:rsidR="00681652" w:rsidRPr="00407792" w:rsidRDefault="00681652" w:rsidP="003D160D">
      <w:pPr>
        <w:jc w:val="both"/>
        <w:rPr>
          <w:rFonts w:ascii="Arial" w:hAnsi="Arial" w:cs="Arial"/>
          <w:bCs/>
        </w:rPr>
      </w:pPr>
      <w:r w:rsidRPr="0096760B">
        <w:rPr>
          <w:rFonts w:ascii="Arial" w:hAnsi="Arial" w:cs="Arial"/>
          <w:b/>
        </w:rPr>
        <w:t>A ser realizada na s</w:t>
      </w:r>
      <w:r w:rsidRPr="0096760B">
        <w:rPr>
          <w:rFonts w:ascii="Arial" w:hAnsi="Arial" w:cs="Arial"/>
          <w:b/>
          <w:bCs/>
        </w:rPr>
        <w:t>exta-feira dia 20</w:t>
      </w:r>
      <w:r>
        <w:rPr>
          <w:rFonts w:ascii="Arial" w:hAnsi="Arial" w:cs="Arial"/>
          <w:b/>
          <w:bCs/>
        </w:rPr>
        <w:t xml:space="preserve"> de novembro de 2015, no p</w:t>
      </w:r>
      <w:r w:rsidRPr="0096760B">
        <w:rPr>
          <w:rFonts w:ascii="Arial" w:hAnsi="Arial" w:cs="Arial"/>
          <w:b/>
          <w:bCs/>
        </w:rPr>
        <w:t>eríodo da manhã</w:t>
      </w:r>
      <w:r>
        <w:rPr>
          <w:rFonts w:ascii="Arial" w:hAnsi="Arial" w:cs="Arial"/>
          <w:b/>
          <w:bCs/>
        </w:rPr>
        <w:t xml:space="preserve"> com início às 08h00min, impreterivelmente, constando de: </w:t>
      </w:r>
    </w:p>
    <w:p w:rsidR="00681652" w:rsidRDefault="00681652" w:rsidP="003D160D">
      <w:pPr>
        <w:jc w:val="both"/>
        <w:rPr>
          <w:rFonts w:ascii="Arial" w:hAnsi="Arial" w:cs="Arial"/>
          <w:b/>
          <w:bCs/>
        </w:rPr>
      </w:pPr>
      <w:r w:rsidRPr="00407792">
        <w:rPr>
          <w:rFonts w:ascii="Arial" w:hAnsi="Arial" w:cs="Arial"/>
          <w:b/>
          <w:bCs/>
          <w:u w:val="single"/>
        </w:rPr>
        <w:t>Área de Prótese Dentária</w:t>
      </w:r>
      <w:r>
        <w:rPr>
          <w:rFonts w:ascii="Arial" w:hAnsi="Arial" w:cs="Arial"/>
          <w:b/>
          <w:bCs/>
        </w:rPr>
        <w:t xml:space="preserve">: 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Prova Prática: </w:t>
      </w:r>
      <w:r w:rsidRPr="0096760B">
        <w:rPr>
          <w:rFonts w:ascii="Arial" w:hAnsi="Arial" w:cs="Arial"/>
          <w:bCs/>
        </w:rPr>
        <w:t>D</w:t>
      </w:r>
      <w:r w:rsidRPr="00407792">
        <w:rPr>
          <w:rFonts w:ascii="Arial" w:hAnsi="Arial" w:cs="Arial"/>
        </w:rPr>
        <w:t>e caráter eliminatório, com uma hora de duração, contendo uma atividade prática laboratorial referente à montagem de dentes artificiais em base de prova e enceramento. Os candidatos aprovados na 1ª E</w:t>
      </w:r>
      <w:r>
        <w:rPr>
          <w:rFonts w:ascii="Arial" w:hAnsi="Arial" w:cs="Arial"/>
        </w:rPr>
        <w:t>tapa</w:t>
      </w:r>
      <w:r w:rsidRPr="00407792">
        <w:rPr>
          <w:rFonts w:ascii="Arial" w:hAnsi="Arial" w:cs="Arial"/>
        </w:rPr>
        <w:t xml:space="preserve"> deverão trazer os seguintes instrumentais:</w:t>
      </w:r>
    </w:p>
    <w:p w:rsidR="00681652" w:rsidRPr="00407792" w:rsidRDefault="00681652" w:rsidP="005D13BA">
      <w:pPr>
        <w:ind w:left="142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- Lamparina a álcool</w:t>
      </w:r>
      <w:r>
        <w:rPr>
          <w:rFonts w:ascii="Arial" w:hAnsi="Arial" w:cs="Arial"/>
        </w:rPr>
        <w:t>, lecron,</w:t>
      </w:r>
      <w:r w:rsidRPr="00407792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spátula 7 e 31, escova de dente e</w:t>
      </w:r>
      <w:r w:rsidRPr="00407792">
        <w:rPr>
          <w:rFonts w:ascii="Arial" w:hAnsi="Arial" w:cs="Arial"/>
        </w:rPr>
        <w:t xml:space="preserve"> algodão.</w:t>
      </w:r>
    </w:p>
    <w:p w:rsidR="00681652" w:rsidRDefault="00681652" w:rsidP="00DE112D">
      <w:pPr>
        <w:jc w:val="both"/>
        <w:rPr>
          <w:rFonts w:ascii="Arial" w:hAnsi="Arial" w:cs="Arial"/>
          <w:b/>
        </w:rPr>
      </w:pPr>
      <w:r w:rsidRPr="00407792">
        <w:rPr>
          <w:rFonts w:ascii="Arial" w:hAnsi="Arial" w:cs="Arial"/>
          <w:b/>
          <w:u w:val="single"/>
        </w:rPr>
        <w:t>Demais áreas</w:t>
      </w:r>
      <w:r w:rsidRPr="00407792">
        <w:rPr>
          <w:rFonts w:ascii="Arial" w:hAnsi="Arial" w:cs="Arial"/>
          <w:b/>
        </w:rPr>
        <w:t xml:space="preserve">: </w:t>
      </w:r>
    </w:p>
    <w:p w:rsidR="00681652" w:rsidRPr="00407792" w:rsidRDefault="00681652" w:rsidP="00DE112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Prova S</w:t>
      </w:r>
      <w:r w:rsidRPr="00407792">
        <w:rPr>
          <w:rFonts w:ascii="Arial" w:hAnsi="Arial" w:cs="Arial"/>
          <w:b/>
          <w:bCs/>
        </w:rPr>
        <w:t>ubjetiva</w:t>
      </w:r>
      <w:r>
        <w:rPr>
          <w:rFonts w:ascii="Arial" w:hAnsi="Arial" w:cs="Arial"/>
          <w:bCs/>
        </w:rPr>
        <w:t xml:space="preserve">: De caráter classificatório, </w:t>
      </w:r>
      <w:r w:rsidRPr="00407792">
        <w:rPr>
          <w:rFonts w:ascii="Arial" w:hAnsi="Arial" w:cs="Arial"/>
        </w:rPr>
        <w:t>com três horas de duração, contendo 05 (cinco) questões subjetivas.</w:t>
      </w:r>
    </w:p>
    <w:p w:rsidR="00681652" w:rsidRPr="00407792" w:rsidRDefault="00681652" w:rsidP="00FC0D59">
      <w:pPr>
        <w:numPr>
          <w:ilvl w:val="0"/>
          <w:numId w:val="30"/>
        </w:numPr>
        <w:tabs>
          <w:tab w:val="clear" w:pos="1080"/>
          <w:tab w:val="num" w:pos="0"/>
        </w:tabs>
        <w:ind w:left="284" w:hanging="284"/>
        <w:jc w:val="both"/>
        <w:rPr>
          <w:rFonts w:ascii="Arial" w:hAnsi="Arial" w:cs="Arial"/>
          <w:b/>
        </w:rPr>
      </w:pPr>
      <w:r w:rsidRPr="00407792">
        <w:rPr>
          <w:rFonts w:ascii="Arial" w:hAnsi="Arial" w:cs="Arial"/>
        </w:rPr>
        <w:t>Os candidatos somente serão aceitos para o exame até o horário previsto para o início das provas. Não será permitida a entrada de retardatários.</w:t>
      </w:r>
    </w:p>
    <w:p w:rsidR="00681652" w:rsidRPr="00407792" w:rsidRDefault="00681652" w:rsidP="003D160D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407792">
        <w:rPr>
          <w:rFonts w:ascii="Arial" w:hAnsi="Arial" w:cs="Arial"/>
        </w:rPr>
        <w:t xml:space="preserve">Não será permitido em hipótese alguma, o uso de aparelhos eletrônicos de qualquer natureza (telefones celulares, Bips, agendas eletrônicas, máquinas calculadoras, etc.), nas salas de exame. O candidato que fizer uso </w:t>
      </w:r>
      <w:r>
        <w:rPr>
          <w:rFonts w:ascii="Arial" w:hAnsi="Arial" w:cs="Arial"/>
        </w:rPr>
        <w:t>dos itens mencionados ou congêneres</w:t>
      </w:r>
      <w:r w:rsidRPr="00407792">
        <w:rPr>
          <w:rFonts w:ascii="Arial" w:hAnsi="Arial" w:cs="Arial"/>
        </w:rPr>
        <w:t xml:space="preserve"> durante a prova estará sob pena de imediata retirada da sala de exame e desclassif</w:t>
      </w:r>
      <w:r>
        <w:rPr>
          <w:rFonts w:ascii="Arial" w:hAnsi="Arial" w:cs="Arial"/>
        </w:rPr>
        <w:t>icação do processo seletivo</w:t>
      </w:r>
      <w:r w:rsidRPr="00407792">
        <w:rPr>
          <w:rFonts w:ascii="Arial" w:hAnsi="Arial" w:cs="Arial"/>
        </w:rPr>
        <w:t xml:space="preserve">. </w:t>
      </w:r>
    </w:p>
    <w:p w:rsidR="00681652" w:rsidRPr="00407792" w:rsidRDefault="00681652" w:rsidP="003D160D">
      <w:pPr>
        <w:jc w:val="both"/>
        <w:rPr>
          <w:rFonts w:ascii="Arial" w:hAnsi="Arial" w:cs="Arial"/>
          <w:b/>
          <w:bCs/>
        </w:rPr>
      </w:pPr>
      <w:r w:rsidRPr="00407792">
        <w:rPr>
          <w:rFonts w:ascii="Arial" w:hAnsi="Arial" w:cs="Arial"/>
          <w:u w:val="single"/>
        </w:rPr>
        <w:t>3ª ETAPA</w:t>
      </w:r>
      <w:r w:rsidRPr="00407792">
        <w:rPr>
          <w:rFonts w:ascii="Arial" w:hAnsi="Arial" w:cs="Arial"/>
        </w:rPr>
        <w:t>:</w:t>
      </w:r>
    </w:p>
    <w:p w:rsidR="00681652" w:rsidRPr="00B13855" w:rsidRDefault="00681652" w:rsidP="003D16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Será realizada na sexta-</w:t>
      </w:r>
      <w:r w:rsidRPr="00407792">
        <w:rPr>
          <w:rFonts w:ascii="Arial" w:hAnsi="Arial" w:cs="Arial"/>
          <w:b/>
          <w:bCs/>
        </w:rPr>
        <w:t>feira</w:t>
      </w:r>
      <w:r>
        <w:rPr>
          <w:rFonts w:ascii="Arial" w:hAnsi="Arial" w:cs="Arial"/>
          <w:b/>
          <w:bCs/>
        </w:rPr>
        <w:t>, dia 20 de novembro de 2015 no período</w:t>
      </w:r>
      <w:r w:rsidRPr="00407792">
        <w:rPr>
          <w:rFonts w:ascii="Arial" w:hAnsi="Arial" w:cs="Arial"/>
          <w:b/>
          <w:bCs/>
        </w:rPr>
        <w:t xml:space="preserve"> da tarde</w:t>
      </w:r>
      <w:r>
        <w:rPr>
          <w:rFonts w:ascii="Arial" w:hAnsi="Arial" w:cs="Arial"/>
          <w:b/>
          <w:bCs/>
        </w:rPr>
        <w:t>, com i</w:t>
      </w:r>
      <w:r w:rsidRPr="00407792">
        <w:rPr>
          <w:rFonts w:ascii="Arial" w:hAnsi="Arial" w:cs="Arial"/>
          <w:b/>
          <w:bCs/>
        </w:rPr>
        <w:t>nício às 14h00min</w:t>
      </w:r>
      <w:r>
        <w:rPr>
          <w:rFonts w:ascii="Arial" w:hAnsi="Arial" w:cs="Arial"/>
          <w:b/>
          <w:bCs/>
        </w:rPr>
        <w:t xml:space="preserve">, </w:t>
      </w:r>
      <w:r w:rsidRPr="00B13855">
        <w:rPr>
          <w:rFonts w:ascii="Arial" w:hAnsi="Arial" w:cs="Arial"/>
          <w:b/>
          <w:bCs/>
        </w:rPr>
        <w:t xml:space="preserve">constando de: </w:t>
      </w:r>
    </w:p>
    <w:p w:rsidR="00681652" w:rsidRPr="00D4104F" w:rsidRDefault="00681652" w:rsidP="003D160D">
      <w:pPr>
        <w:jc w:val="both"/>
        <w:rPr>
          <w:rFonts w:ascii="Arial" w:hAnsi="Arial" w:cs="Arial"/>
          <w:b/>
          <w:bCs/>
        </w:rPr>
      </w:pPr>
      <w:r w:rsidRPr="00B13855">
        <w:rPr>
          <w:rFonts w:ascii="Arial" w:hAnsi="Arial" w:cs="Arial"/>
          <w:b/>
          <w:bCs/>
        </w:rPr>
        <w:t>Entrevista:</w:t>
      </w:r>
      <w:r w:rsidRPr="00B13855">
        <w:rPr>
          <w:rFonts w:ascii="Arial" w:hAnsi="Arial" w:cs="Arial"/>
        </w:rPr>
        <w:t xml:space="preserve"> Será obedecida a ordem alfabética dos nomes dos classificados na primeira etapa, sendo 20 min. para cada candidato apresentar sua produção científica, experiências profissionais e acadêmicas, além de justificar a escolha pela Residência na respectiva área,</w:t>
      </w:r>
      <w:r w:rsidRPr="00407792">
        <w:rPr>
          <w:rFonts w:ascii="Arial" w:hAnsi="Arial" w:cs="Arial"/>
        </w:rPr>
        <w:t xml:space="preserve"> </w:t>
      </w:r>
    </w:p>
    <w:p w:rsidR="00681652" w:rsidRPr="00407792" w:rsidRDefault="00681652" w:rsidP="003D160D">
      <w:pPr>
        <w:jc w:val="both"/>
        <w:rPr>
          <w:rFonts w:ascii="Arial" w:hAnsi="Arial" w:cs="Arial"/>
          <w:b/>
          <w:bCs/>
        </w:rPr>
      </w:pPr>
      <w:r w:rsidRPr="00407792">
        <w:rPr>
          <w:rFonts w:ascii="Arial" w:hAnsi="Arial" w:cs="Arial"/>
          <w:u w:val="single"/>
        </w:rPr>
        <w:t>4ª ETAPA</w:t>
      </w:r>
      <w:r w:rsidRPr="00407792">
        <w:rPr>
          <w:rFonts w:ascii="Arial" w:hAnsi="Arial" w:cs="Arial"/>
        </w:rPr>
        <w:t>: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Será realizada após o cumprimento das três etapas anteriores, pela</w:t>
      </w:r>
      <w:r w:rsidRPr="00B13855">
        <w:rPr>
          <w:rFonts w:ascii="Arial" w:hAnsi="Arial" w:cs="Arial"/>
        </w:rPr>
        <w:t xml:space="preserve"> </w:t>
      </w:r>
      <w:r w:rsidRPr="00407792">
        <w:rPr>
          <w:rFonts w:ascii="Arial" w:hAnsi="Arial" w:cs="Arial"/>
        </w:rPr>
        <w:t>comissão julgadora</w:t>
      </w:r>
      <w:r>
        <w:rPr>
          <w:rFonts w:ascii="Arial" w:hAnsi="Arial" w:cs="Arial"/>
          <w:b/>
          <w:bCs/>
        </w:rPr>
        <w:t xml:space="preserve"> e constando de</w:t>
      </w:r>
      <w:r w:rsidRPr="00B13855">
        <w:rPr>
          <w:rFonts w:ascii="Arial" w:hAnsi="Arial" w:cs="Arial"/>
          <w:b/>
          <w:bCs/>
        </w:rPr>
        <w:t xml:space="preserve">: Análise do </w:t>
      </w:r>
      <w:r w:rsidRPr="00B13855">
        <w:rPr>
          <w:rFonts w:ascii="Arial" w:hAnsi="Arial" w:cs="Arial"/>
          <w:b/>
          <w:bCs/>
          <w:iCs/>
        </w:rPr>
        <w:t>Currículo</w:t>
      </w:r>
      <w:r>
        <w:rPr>
          <w:rFonts w:ascii="Arial" w:hAnsi="Arial" w:cs="Arial"/>
          <w:b/>
          <w:bCs/>
          <w:iCs/>
        </w:rPr>
        <w:t xml:space="preserve">, </w:t>
      </w:r>
      <w:r w:rsidRPr="00DA0B73">
        <w:rPr>
          <w:rFonts w:ascii="Arial" w:hAnsi="Arial" w:cs="Arial"/>
          <w:bCs/>
          <w:iCs/>
        </w:rPr>
        <w:t>observando que;</w:t>
      </w:r>
    </w:p>
    <w:p w:rsidR="00681652" w:rsidRPr="00407792" w:rsidRDefault="00681652" w:rsidP="003D160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 xml:space="preserve">Cada documento apresentado e avaliado será pontuado somente em um critério de pontuação, sendo considerada exclusivamente a primeira citação do documento. </w:t>
      </w:r>
    </w:p>
    <w:p w:rsidR="00681652" w:rsidRPr="00DA0B73" w:rsidRDefault="00681652" w:rsidP="003D160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407792">
        <w:rPr>
          <w:rFonts w:ascii="Arial" w:hAnsi="Arial" w:cs="Arial"/>
        </w:rPr>
        <w:t xml:space="preserve">Nenhuma titulação ou comprovante poderá ser agregada à análise curricular após entrega da documentação exigida para a inscrição. </w:t>
      </w:r>
    </w:p>
    <w:p w:rsidR="00681652" w:rsidRPr="00407792" w:rsidRDefault="00681652" w:rsidP="003D160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Os critérios de pontuação curricular (tabela) estão disponíveis na Secretaria da Clínica O</w:t>
      </w:r>
      <w:r w:rsidRPr="00407792">
        <w:rPr>
          <w:rFonts w:ascii="Arial" w:hAnsi="Arial" w:cs="Arial"/>
        </w:rPr>
        <w:t>dontológica da UEM</w:t>
      </w:r>
      <w:r>
        <w:rPr>
          <w:rFonts w:ascii="Arial" w:hAnsi="Arial" w:cs="Arial"/>
        </w:rPr>
        <w:t xml:space="preserve">. </w:t>
      </w:r>
    </w:p>
    <w:p w:rsidR="00681652" w:rsidRPr="00407792" w:rsidRDefault="00681652" w:rsidP="00A06EBC">
      <w:pPr>
        <w:ind w:left="284"/>
        <w:jc w:val="both"/>
        <w:rPr>
          <w:rFonts w:ascii="Arial" w:hAnsi="Arial" w:cs="Arial"/>
          <w:b/>
          <w:bCs/>
        </w:rPr>
      </w:pPr>
    </w:p>
    <w:p w:rsidR="00681652" w:rsidRPr="00407792" w:rsidRDefault="00681652" w:rsidP="003D16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407792">
        <w:rPr>
          <w:rFonts w:ascii="Arial" w:hAnsi="Arial" w:cs="Arial"/>
          <w:b/>
        </w:rPr>
        <w:t>. DO RECURSO</w:t>
      </w:r>
    </w:p>
    <w:p w:rsidR="00681652" w:rsidRPr="0040779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07792">
        <w:rPr>
          <w:rFonts w:ascii="Arial" w:hAnsi="Arial" w:cs="Arial"/>
        </w:rPr>
        <w:t xml:space="preserve">.1. Cabe recurso relacionado às questões da prova objetiva, cujo gabarito oficial será divulgado no dia </w:t>
      </w:r>
      <w:r w:rsidRPr="00407792">
        <w:rPr>
          <w:rFonts w:ascii="Arial" w:hAnsi="Arial" w:cs="Arial"/>
          <w:b/>
          <w:bCs/>
        </w:rPr>
        <w:t>19 de novembro de 2015</w:t>
      </w:r>
      <w:r w:rsidRPr="00407792">
        <w:rPr>
          <w:rFonts w:ascii="Arial" w:hAnsi="Arial" w:cs="Arial"/>
        </w:rPr>
        <w:t xml:space="preserve">, às </w:t>
      </w:r>
      <w:r w:rsidRPr="00407792">
        <w:rPr>
          <w:rFonts w:ascii="Arial" w:hAnsi="Arial" w:cs="Arial"/>
          <w:b/>
          <w:bCs/>
        </w:rPr>
        <w:t>13h00min</w:t>
      </w:r>
      <w:r w:rsidRPr="00407792">
        <w:rPr>
          <w:rFonts w:ascii="Arial" w:hAnsi="Arial" w:cs="Arial"/>
        </w:rPr>
        <w:t xml:space="preserve"> na forma de E</w:t>
      </w:r>
      <w:r>
        <w:rPr>
          <w:rFonts w:ascii="Arial" w:hAnsi="Arial" w:cs="Arial"/>
        </w:rPr>
        <w:t>dital na Secretaria da Clínica O</w:t>
      </w:r>
      <w:r w:rsidRPr="00407792">
        <w:rPr>
          <w:rFonts w:ascii="Arial" w:hAnsi="Arial" w:cs="Arial"/>
        </w:rPr>
        <w:t>dontológica da UEM.</w:t>
      </w:r>
    </w:p>
    <w:p w:rsidR="00681652" w:rsidRPr="0040779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07792">
        <w:rPr>
          <w:rFonts w:ascii="Arial" w:hAnsi="Arial" w:cs="Arial"/>
        </w:rPr>
        <w:t xml:space="preserve">.2. O candidato terá </w:t>
      </w:r>
      <w:r w:rsidRPr="00407792">
        <w:rPr>
          <w:rFonts w:ascii="Arial" w:hAnsi="Arial" w:cs="Arial"/>
          <w:b/>
          <w:bCs/>
        </w:rPr>
        <w:t xml:space="preserve">o prazo de uma hora para interpor recurso </w:t>
      </w:r>
      <w:r w:rsidRPr="00407792">
        <w:rPr>
          <w:rFonts w:ascii="Arial" w:hAnsi="Arial" w:cs="Arial"/>
        </w:rPr>
        <w:t>utilizando-se de formulário específico que estará disponível na Secretaria da Clínica Odontológica da UEM.</w:t>
      </w:r>
    </w:p>
    <w:p w:rsidR="00681652" w:rsidRPr="0040779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07792">
        <w:rPr>
          <w:rFonts w:ascii="Arial" w:hAnsi="Arial" w:cs="Arial"/>
        </w:rPr>
        <w:t xml:space="preserve">.3. O candidato deverá utilizar </w:t>
      </w:r>
      <w:r w:rsidRPr="00407792">
        <w:rPr>
          <w:rFonts w:ascii="Arial" w:hAnsi="Arial" w:cs="Arial"/>
          <w:b/>
          <w:bCs/>
        </w:rPr>
        <w:t>um formulário de recurso para cada questão</w:t>
      </w:r>
      <w:r w:rsidRPr="00407792">
        <w:rPr>
          <w:rFonts w:ascii="Arial" w:hAnsi="Arial" w:cs="Arial"/>
        </w:rPr>
        <w:t>.</w:t>
      </w:r>
    </w:p>
    <w:p w:rsidR="00681652" w:rsidRPr="0040779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Pr="00407792">
        <w:rPr>
          <w:rFonts w:ascii="Arial" w:hAnsi="Arial" w:cs="Arial"/>
          <w:b/>
        </w:rPr>
        <w:t>Parágrafo único:</w:t>
      </w:r>
      <w:r w:rsidRPr="00407792">
        <w:rPr>
          <w:rFonts w:ascii="Arial" w:hAnsi="Arial" w:cs="Arial"/>
        </w:rPr>
        <w:t xml:space="preserve"> Formulários abordando questionamento de mais de uma questão não serão analisados.</w:t>
      </w:r>
    </w:p>
    <w:p w:rsidR="00681652" w:rsidRPr="0040779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07792">
        <w:rPr>
          <w:rFonts w:ascii="Arial" w:hAnsi="Arial" w:cs="Arial"/>
        </w:rPr>
        <w:t>.4. O recurso deverá ser protocolado na Secretaria da C</w:t>
      </w:r>
      <w:r>
        <w:rPr>
          <w:rFonts w:ascii="Arial" w:hAnsi="Arial" w:cs="Arial"/>
        </w:rPr>
        <w:t>línica O</w:t>
      </w:r>
      <w:r w:rsidRPr="00407792">
        <w:rPr>
          <w:rFonts w:ascii="Arial" w:hAnsi="Arial" w:cs="Arial"/>
        </w:rPr>
        <w:t xml:space="preserve">dontológica da UEM, Av. Mandacarú, nº 1550 das </w:t>
      </w:r>
      <w:r w:rsidRPr="00407792">
        <w:rPr>
          <w:rFonts w:ascii="Arial" w:hAnsi="Arial" w:cs="Arial"/>
          <w:b/>
          <w:bCs/>
        </w:rPr>
        <w:t xml:space="preserve">14h00min às 15h00min do dia 19 de novembro de 2015, </w:t>
      </w:r>
      <w:r w:rsidRPr="00407792">
        <w:rPr>
          <w:rFonts w:ascii="Arial" w:hAnsi="Arial" w:cs="Arial"/>
          <w:bCs/>
        </w:rPr>
        <w:t>atendendo ao prazo</w:t>
      </w:r>
      <w:r>
        <w:rPr>
          <w:rFonts w:ascii="Arial" w:hAnsi="Arial" w:cs="Arial"/>
          <w:bCs/>
        </w:rPr>
        <w:t xml:space="preserve"> de uma hora anunciado no item 6</w:t>
      </w:r>
      <w:r w:rsidRPr="00407792">
        <w:rPr>
          <w:rFonts w:ascii="Arial" w:hAnsi="Arial" w:cs="Arial"/>
          <w:bCs/>
        </w:rPr>
        <w:t>.2</w:t>
      </w:r>
      <w:r w:rsidRPr="00407792">
        <w:rPr>
          <w:rFonts w:ascii="Arial" w:hAnsi="Arial" w:cs="Arial"/>
        </w:rPr>
        <w:t>.</w:t>
      </w:r>
    </w:p>
    <w:p w:rsidR="00681652" w:rsidRPr="0040779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Pr="00407792">
        <w:rPr>
          <w:rFonts w:ascii="Arial" w:hAnsi="Arial" w:cs="Arial"/>
          <w:b/>
        </w:rPr>
        <w:t>Parágrafo único:</w:t>
      </w:r>
      <w:r w:rsidRPr="00407792">
        <w:rPr>
          <w:rFonts w:ascii="Arial" w:hAnsi="Arial" w:cs="Arial"/>
        </w:rPr>
        <w:t xml:space="preserve"> Os recursos interpostos fora de prazo não serão admitidos nem analisados em seu mérito.</w:t>
      </w:r>
    </w:p>
    <w:p w:rsidR="00681652" w:rsidRPr="0040779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07792">
        <w:rPr>
          <w:rFonts w:ascii="Arial" w:hAnsi="Arial" w:cs="Arial"/>
        </w:rPr>
        <w:t xml:space="preserve">.5. Serão admitidos recursos relativos ao gabarito, à formulação e ao conteúdo das questões da </w:t>
      </w:r>
      <w:r w:rsidRPr="00407792">
        <w:rPr>
          <w:rFonts w:ascii="Arial" w:hAnsi="Arial" w:cs="Arial"/>
          <w:b/>
          <w:bCs/>
        </w:rPr>
        <w:t xml:space="preserve">Prova Objetiva, </w:t>
      </w:r>
      <w:r w:rsidRPr="00407792">
        <w:rPr>
          <w:rFonts w:ascii="Arial" w:hAnsi="Arial" w:cs="Arial"/>
        </w:rPr>
        <w:t>desde que devidamente fundamentados. Não serão admitidos recursos relativos ao preenchimento incompleto, equivocado, em duplicidade ou incorreto do cartão-resposta, nem pelo motivo de resposta que apresenta rasura.</w:t>
      </w:r>
    </w:p>
    <w:p w:rsidR="00681652" w:rsidRPr="0040779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6</w:t>
      </w:r>
      <w:r w:rsidRPr="00407792">
        <w:rPr>
          <w:rFonts w:ascii="Arial" w:hAnsi="Arial" w:cs="Arial"/>
        </w:rPr>
        <w:t xml:space="preserve">.6. Os recursos da Prova Objetiva serão apreciados por Banca Examinadora especialmente designada pelas </w:t>
      </w:r>
      <w:r w:rsidRPr="00407792">
        <w:rPr>
          <w:rFonts w:ascii="Arial" w:hAnsi="Arial" w:cs="Arial"/>
          <w:b/>
          <w:bCs/>
        </w:rPr>
        <w:t xml:space="preserve">Coordenações dos Programas de Residência em Odontologia </w:t>
      </w:r>
      <w:r w:rsidRPr="00407792">
        <w:rPr>
          <w:rFonts w:ascii="Arial" w:hAnsi="Arial" w:cs="Arial"/>
        </w:rPr>
        <w:t xml:space="preserve">da </w:t>
      </w:r>
      <w:r w:rsidRPr="00407792">
        <w:rPr>
          <w:rFonts w:ascii="Arial" w:hAnsi="Arial" w:cs="Arial"/>
          <w:b/>
          <w:bCs/>
        </w:rPr>
        <w:t xml:space="preserve">Universidade Estadual de Maringá. </w:t>
      </w:r>
      <w:r w:rsidRPr="00407792">
        <w:rPr>
          <w:rFonts w:ascii="Arial" w:hAnsi="Arial" w:cs="Arial"/>
        </w:rPr>
        <w:t xml:space="preserve">O resultado do recurso será divulgado em Edital na Recepção da Clínica Odontológica às </w:t>
      </w:r>
      <w:r w:rsidRPr="00407792">
        <w:rPr>
          <w:rFonts w:ascii="Arial" w:hAnsi="Arial" w:cs="Arial"/>
          <w:b/>
          <w:bCs/>
        </w:rPr>
        <w:t>16h30min do dia 19 de novembro de 2015.</w:t>
      </w:r>
    </w:p>
    <w:p w:rsidR="00681652" w:rsidRPr="0040779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407792">
        <w:rPr>
          <w:rFonts w:ascii="Arial" w:hAnsi="Arial" w:cs="Arial"/>
          <w:b/>
        </w:rPr>
        <w:t>Parágrafo único:</w:t>
      </w:r>
      <w:r w:rsidRPr="00407792">
        <w:rPr>
          <w:rFonts w:ascii="Arial" w:hAnsi="Arial" w:cs="Arial"/>
        </w:rPr>
        <w:t xml:space="preserve"> Não cabe pedido de reconsideração ou de revisão do resultado de recurso.</w:t>
      </w:r>
    </w:p>
    <w:p w:rsidR="00681652" w:rsidRPr="00407792" w:rsidRDefault="00681652" w:rsidP="003D160D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681652" w:rsidRPr="00000095" w:rsidRDefault="00681652" w:rsidP="000000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 w:rsidRPr="00000095">
        <w:rPr>
          <w:rFonts w:ascii="Arial" w:hAnsi="Arial" w:cs="Arial"/>
          <w:b/>
        </w:rPr>
        <w:t>DO RESULTADO</w:t>
      </w:r>
    </w:p>
    <w:p w:rsidR="00681652" w:rsidRPr="001A4F3F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 </w:t>
      </w:r>
      <w:r w:rsidRPr="001A4F3F">
        <w:rPr>
          <w:rFonts w:ascii="Arial" w:hAnsi="Arial" w:cs="Arial"/>
        </w:rPr>
        <w:t xml:space="preserve">O resultado final, com a relação nominal dos candidatos aprovados e não aprovados será divulgado no dia </w:t>
      </w:r>
      <w:r w:rsidRPr="00B534AA">
        <w:rPr>
          <w:rFonts w:ascii="Arial" w:hAnsi="Arial" w:cs="Arial"/>
        </w:rPr>
        <w:t>04 de dezembro de 2015</w:t>
      </w:r>
      <w:r w:rsidRPr="001A4F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após às 9h00min</w:t>
      </w:r>
      <w:r w:rsidRPr="001A4F3F">
        <w:rPr>
          <w:rFonts w:ascii="Arial" w:hAnsi="Arial" w:cs="Arial"/>
        </w:rPr>
        <w:t xml:space="preserve">, na Clínica Odontológica da UEM e no site </w:t>
      </w:r>
      <w:hyperlink r:id="rId10" w:history="1">
        <w:r w:rsidRPr="00000095">
          <w:rPr>
            <w:rFonts w:ascii="Arial" w:hAnsi="Arial" w:cs="Arial"/>
          </w:rPr>
          <w:t>www.dod.uem.br</w:t>
        </w:r>
      </w:hyperlink>
    </w:p>
    <w:p w:rsidR="0068165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7.2. </w:t>
      </w:r>
      <w:r w:rsidRPr="00A23FB7">
        <w:rPr>
          <w:rFonts w:ascii="Arial" w:hAnsi="Arial" w:cs="Arial"/>
          <w:b/>
        </w:rPr>
        <w:t>Será considerado</w:t>
      </w:r>
      <w:r>
        <w:rPr>
          <w:rFonts w:ascii="Arial" w:hAnsi="Arial" w:cs="Arial"/>
          <w:b/>
        </w:rPr>
        <w:t>(a)</w:t>
      </w:r>
      <w:r w:rsidRPr="00A23FB7">
        <w:rPr>
          <w:rFonts w:ascii="Arial" w:hAnsi="Arial" w:cs="Arial"/>
          <w:b/>
        </w:rPr>
        <w:t xml:space="preserve"> aprovado</w:t>
      </w:r>
      <w:r>
        <w:rPr>
          <w:rFonts w:ascii="Arial" w:hAnsi="Arial" w:cs="Arial"/>
          <w:b/>
        </w:rPr>
        <w:t>(a)</w:t>
      </w:r>
      <w:r w:rsidRPr="00A23FB7">
        <w:rPr>
          <w:rFonts w:ascii="Arial" w:hAnsi="Arial" w:cs="Arial"/>
          <w:b/>
        </w:rPr>
        <w:t xml:space="preserve"> o(a) candidato(a) que obtiver média final igual ou superior à 6,0 (seis vírgula zero) pontos.</w:t>
      </w:r>
      <w:r w:rsidRPr="001A4F3F">
        <w:rPr>
          <w:rFonts w:ascii="Arial" w:hAnsi="Arial" w:cs="Arial"/>
        </w:rPr>
        <w:t xml:space="preserve"> </w:t>
      </w:r>
    </w:p>
    <w:p w:rsidR="00681652" w:rsidRPr="00B534AA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7.3. </w:t>
      </w:r>
      <w:r w:rsidRPr="00407792">
        <w:rPr>
          <w:rFonts w:ascii="Arial" w:hAnsi="Arial" w:cs="Arial"/>
        </w:rPr>
        <w:t xml:space="preserve">Dentre os aprovados, </w:t>
      </w:r>
      <w:r w:rsidRPr="00B534AA">
        <w:rPr>
          <w:rFonts w:ascii="Arial" w:hAnsi="Arial" w:cs="Arial"/>
        </w:rPr>
        <w:t xml:space="preserve">a convocação para cursar a residência seguirá a ordem de classificação e o limite de vagas. </w:t>
      </w:r>
    </w:p>
    <w:p w:rsidR="00681652" w:rsidRPr="0040779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407792">
        <w:rPr>
          <w:rFonts w:ascii="Arial" w:hAnsi="Arial" w:cs="Arial"/>
        </w:rPr>
        <w:t>.4.</w:t>
      </w:r>
      <w:r>
        <w:rPr>
          <w:rFonts w:ascii="Arial" w:hAnsi="Arial" w:cs="Arial"/>
        </w:rPr>
        <w:t xml:space="preserve"> </w:t>
      </w:r>
      <w:r w:rsidRPr="003D7FFA">
        <w:rPr>
          <w:rFonts w:ascii="Arial" w:hAnsi="Arial" w:cs="Arial"/>
          <w:b/>
        </w:rPr>
        <w:t>Será obrigatoriamente considerado(a) não aprovado(a) o(a) candidato(a) que obtiver média final inferior à 4,0 (quatro vírgula zero) pontos.</w:t>
      </w:r>
      <w:r w:rsidRPr="00407792">
        <w:rPr>
          <w:rFonts w:ascii="Arial" w:hAnsi="Arial" w:cs="Arial"/>
        </w:rPr>
        <w:t xml:space="preserve"> </w:t>
      </w:r>
    </w:p>
    <w:p w:rsidR="00681652" w:rsidRPr="00407792" w:rsidRDefault="00681652" w:rsidP="00B534AA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Pr="00407792">
        <w:rPr>
          <w:rFonts w:ascii="Arial" w:hAnsi="Arial" w:cs="Arial"/>
        </w:rPr>
        <w:t xml:space="preserve">.5. Os candidatos que obtiverem média final entre 4,0 (quatro vírgula zero) e 5,99 (cinco vírgula noventa e nove) pontos </w:t>
      </w:r>
      <w:r w:rsidRPr="00407792">
        <w:rPr>
          <w:rFonts w:ascii="Arial" w:hAnsi="Arial" w:cs="Arial"/>
          <w:b/>
        </w:rPr>
        <w:t xml:space="preserve">poderão ser considerados aprovados para efeito de preenchimento de vagas ou como subsequentes da vaga, a critério da Comissão de Seleção e cabendo exclusivamente a esta deliberar. </w:t>
      </w:r>
    </w:p>
    <w:p w:rsidR="00681652" w:rsidRPr="003D7FFA" w:rsidRDefault="00681652" w:rsidP="003D7FFA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3D7FFA">
        <w:rPr>
          <w:rFonts w:ascii="Arial" w:hAnsi="Arial" w:cs="Arial"/>
        </w:rPr>
        <w:t>7.6. Não será aceito pedido de re</w:t>
      </w:r>
      <w:r>
        <w:rPr>
          <w:rFonts w:ascii="Arial" w:hAnsi="Arial" w:cs="Arial"/>
        </w:rPr>
        <w:t>curso além do previsto no item 6</w:t>
      </w:r>
      <w:r w:rsidRPr="003D7FFA">
        <w:rPr>
          <w:rFonts w:ascii="Arial" w:hAnsi="Arial" w:cs="Arial"/>
        </w:rPr>
        <w:t xml:space="preserve"> deste edital. </w:t>
      </w:r>
    </w:p>
    <w:p w:rsidR="00681652" w:rsidRPr="00407792" w:rsidRDefault="00681652" w:rsidP="003D160D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681652" w:rsidRPr="00407792" w:rsidRDefault="00681652" w:rsidP="003D16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407792">
        <w:rPr>
          <w:rFonts w:ascii="Arial" w:hAnsi="Arial" w:cs="Arial"/>
          <w:b/>
          <w:bCs/>
        </w:rPr>
        <w:t>. DA CONVOCAÇÃO E MATRÍCULA</w:t>
      </w:r>
    </w:p>
    <w:p w:rsidR="00681652" w:rsidRPr="00407792" w:rsidRDefault="00681652" w:rsidP="001760A8">
      <w:pPr>
        <w:tabs>
          <w:tab w:val="left" w:pos="426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8</w:t>
      </w:r>
      <w:r w:rsidRPr="00407792">
        <w:rPr>
          <w:rFonts w:ascii="Arial" w:hAnsi="Arial" w:cs="Arial"/>
        </w:rPr>
        <w:t xml:space="preserve">.1. Os candidatos classificados no limite de vagas </w:t>
      </w:r>
      <w:r>
        <w:rPr>
          <w:rFonts w:ascii="Arial" w:hAnsi="Arial" w:cs="Arial"/>
        </w:rPr>
        <w:t xml:space="preserve">ficam automaticamente convocados e </w:t>
      </w:r>
      <w:r w:rsidRPr="00407792">
        <w:rPr>
          <w:rFonts w:ascii="Arial" w:hAnsi="Arial" w:cs="Arial"/>
        </w:rPr>
        <w:t>deverão efetuar suas matrículas no período de 07 a 11 de dezembro de 2015, das 08h00min às 11h30min e das 14h00min às 17h00min, na Secretaria da Clínica Odontológica da UEM.</w:t>
      </w:r>
    </w:p>
    <w:p w:rsidR="00681652" w:rsidRPr="00407792" w:rsidRDefault="00681652" w:rsidP="001760A8">
      <w:pPr>
        <w:tabs>
          <w:tab w:val="left" w:pos="426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8</w:t>
      </w:r>
      <w:r w:rsidRPr="00407792">
        <w:rPr>
          <w:rFonts w:ascii="Arial" w:hAnsi="Arial" w:cs="Arial"/>
        </w:rPr>
        <w:t xml:space="preserve">.2. O não comparecimento neste prazo, implicará na desclassificação do candidato </w:t>
      </w:r>
      <w:r>
        <w:rPr>
          <w:rFonts w:ascii="Arial" w:hAnsi="Arial" w:cs="Arial"/>
        </w:rPr>
        <w:t>e chamada do subsequente.</w:t>
      </w:r>
    </w:p>
    <w:p w:rsidR="00681652" w:rsidRPr="00407792" w:rsidRDefault="00681652" w:rsidP="001760A8">
      <w:pPr>
        <w:tabs>
          <w:tab w:val="left" w:pos="426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8</w:t>
      </w:r>
      <w:r w:rsidRPr="00407792">
        <w:rPr>
          <w:rFonts w:ascii="Arial" w:hAnsi="Arial" w:cs="Arial"/>
        </w:rPr>
        <w:t>.3. Somente serão considerados com direito à vaga, os candidatos convocados e que, no ato da matrícula, apresentarem a seguinte documentação:</w:t>
      </w:r>
    </w:p>
    <w:p w:rsidR="00681652" w:rsidRPr="00407792" w:rsidRDefault="00681652" w:rsidP="001760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- </w:t>
      </w:r>
      <w:r w:rsidRPr="00407792">
        <w:rPr>
          <w:rFonts w:ascii="Arial" w:hAnsi="Arial" w:cs="Arial"/>
        </w:rPr>
        <w:t>02 fotos 3x4;</w:t>
      </w:r>
    </w:p>
    <w:p w:rsidR="00681652" w:rsidRPr="00407792" w:rsidRDefault="00681652" w:rsidP="001760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- </w:t>
      </w:r>
      <w:r w:rsidRPr="00407792">
        <w:rPr>
          <w:rFonts w:ascii="Arial" w:hAnsi="Arial" w:cs="Arial"/>
        </w:rPr>
        <w:t xml:space="preserve">Cópia autenticada da cédula de identidade, CPF e CRO; </w:t>
      </w:r>
    </w:p>
    <w:p w:rsidR="00681652" w:rsidRPr="00407792" w:rsidRDefault="00681652" w:rsidP="001760A8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 xml:space="preserve">- </w:t>
      </w:r>
      <w:r w:rsidRPr="00407792">
        <w:rPr>
          <w:rFonts w:ascii="Arial" w:hAnsi="Arial" w:cs="Arial"/>
          <w:lang w:eastAsia="pt-BR"/>
        </w:rPr>
        <w:t>Nº de inscrição no INSS/PIS/PASEP/NIT;</w:t>
      </w:r>
    </w:p>
    <w:p w:rsidR="00681652" w:rsidRPr="00407792" w:rsidRDefault="00681652" w:rsidP="001760A8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 xml:space="preserve">- </w:t>
      </w:r>
      <w:r w:rsidRPr="00407792">
        <w:rPr>
          <w:rFonts w:ascii="Arial" w:hAnsi="Arial" w:cs="Arial"/>
          <w:lang w:eastAsia="pt-BR"/>
        </w:rPr>
        <w:t>Apresentação da Carteira de Trabalho;</w:t>
      </w:r>
    </w:p>
    <w:p w:rsidR="00681652" w:rsidRPr="00407792" w:rsidRDefault="00681652" w:rsidP="001760A8">
      <w:pPr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- </w:t>
      </w:r>
      <w:r w:rsidRPr="00407792">
        <w:rPr>
          <w:rFonts w:ascii="Arial" w:hAnsi="Arial" w:cs="Arial"/>
        </w:rPr>
        <w:t>Nº de conta salário na Caixa Econômica Federal</w:t>
      </w:r>
      <w:r w:rsidRPr="00407792">
        <w:rPr>
          <w:rFonts w:ascii="Arial" w:hAnsi="Arial" w:cs="Arial"/>
          <w:sz w:val="18"/>
          <w:szCs w:val="18"/>
          <w:lang w:eastAsia="pt-BR"/>
        </w:rPr>
        <w:t xml:space="preserve">; </w:t>
      </w:r>
    </w:p>
    <w:p w:rsidR="00681652" w:rsidRPr="00407792" w:rsidRDefault="00681652" w:rsidP="001760A8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7792">
        <w:rPr>
          <w:rFonts w:ascii="Arial" w:hAnsi="Arial" w:cs="Arial"/>
        </w:rPr>
        <w:t>Cópia autenticada da Certidão de nascimento ou casamento;</w:t>
      </w:r>
    </w:p>
    <w:p w:rsidR="00681652" w:rsidRPr="00407792" w:rsidRDefault="00681652" w:rsidP="001760A8">
      <w:pPr>
        <w:ind w:left="99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7792">
        <w:rPr>
          <w:rFonts w:ascii="Arial" w:hAnsi="Arial" w:cs="Arial"/>
        </w:rPr>
        <w:t>Cópia autenticada do Diploma da Graduação ou</w:t>
      </w:r>
      <w:r w:rsidRPr="00407792">
        <w:rPr>
          <w:rFonts w:ascii="Arial" w:hAnsi="Arial" w:cs="Arial"/>
          <w:lang w:eastAsia="pt-BR"/>
        </w:rPr>
        <w:t xml:space="preserve"> do certificado ou atestado de conclusão do curso de graduação;</w:t>
      </w:r>
    </w:p>
    <w:p w:rsidR="00681652" w:rsidRPr="00407792" w:rsidRDefault="00681652" w:rsidP="001760A8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7792">
        <w:rPr>
          <w:rFonts w:ascii="Arial" w:hAnsi="Arial" w:cs="Arial"/>
        </w:rPr>
        <w:t>Cópia autenticada do Histórico Escolar da Graduação.</w:t>
      </w:r>
    </w:p>
    <w:p w:rsidR="00681652" w:rsidRPr="00407792" w:rsidRDefault="00681652" w:rsidP="00A640A3">
      <w:pPr>
        <w:tabs>
          <w:tab w:val="left" w:pos="426"/>
        </w:tabs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</w:t>
      </w:r>
      <w:r w:rsidRPr="00407792">
        <w:rPr>
          <w:rFonts w:ascii="Arial" w:hAnsi="Arial" w:cs="Arial"/>
        </w:rPr>
        <w:t>.4. O(s) candidato(s) convocado(s) para ocupar(em) a(s) vaga(s) de desistência terá(ão) o prazo improrrogável de 48 (quarenta e oito) horas para efetuar sua matrícula</w:t>
      </w:r>
      <w:r>
        <w:rPr>
          <w:rFonts w:ascii="Arial" w:hAnsi="Arial" w:cs="Arial"/>
        </w:rPr>
        <w:t>, sob pena de perder o direito à vaga</w:t>
      </w:r>
      <w:r w:rsidRPr="00407792">
        <w:rPr>
          <w:rFonts w:ascii="Arial" w:hAnsi="Arial" w:cs="Arial"/>
        </w:rPr>
        <w:t xml:space="preserve"> após o término desse prazo.</w:t>
      </w:r>
    </w:p>
    <w:p w:rsidR="00681652" w:rsidRPr="00407792" w:rsidRDefault="00681652" w:rsidP="003D160D">
      <w:pPr>
        <w:tabs>
          <w:tab w:val="left" w:pos="426"/>
        </w:tabs>
        <w:jc w:val="both"/>
        <w:rPr>
          <w:rFonts w:ascii="Arial" w:hAnsi="Arial" w:cs="Arial"/>
        </w:rPr>
      </w:pPr>
    </w:p>
    <w:p w:rsidR="00681652" w:rsidRPr="00407792" w:rsidRDefault="00681652" w:rsidP="003D160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Pr="00407792">
        <w:rPr>
          <w:rFonts w:ascii="Arial" w:hAnsi="Arial" w:cs="Arial"/>
          <w:b/>
          <w:bCs/>
        </w:rPr>
        <w:t xml:space="preserve">. DO INÍCIO DAS </w:t>
      </w:r>
      <w:r>
        <w:rPr>
          <w:rFonts w:ascii="Arial" w:hAnsi="Arial" w:cs="Arial"/>
          <w:b/>
          <w:bCs/>
        </w:rPr>
        <w:t>ATIVIDADES</w:t>
      </w:r>
    </w:p>
    <w:p w:rsidR="00681652" w:rsidRPr="00407792" w:rsidRDefault="00681652" w:rsidP="00A640A3">
      <w:pPr>
        <w:tabs>
          <w:tab w:val="left" w:pos="426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</w:t>
      </w:r>
      <w:r w:rsidRPr="00407792">
        <w:rPr>
          <w:rFonts w:ascii="Arial" w:hAnsi="Arial" w:cs="Arial"/>
        </w:rPr>
        <w:t xml:space="preserve">.1. As </w:t>
      </w:r>
      <w:r>
        <w:rPr>
          <w:rFonts w:ascii="Arial" w:hAnsi="Arial" w:cs="Arial"/>
        </w:rPr>
        <w:t>atividades da residência</w:t>
      </w:r>
      <w:r w:rsidRPr="00407792">
        <w:rPr>
          <w:rFonts w:ascii="Arial" w:hAnsi="Arial" w:cs="Arial"/>
        </w:rPr>
        <w:t xml:space="preserve"> terão início no dia </w:t>
      </w:r>
      <w:r w:rsidRPr="00407792">
        <w:rPr>
          <w:rFonts w:ascii="Arial" w:hAnsi="Arial" w:cs="Arial"/>
          <w:b/>
          <w:bCs/>
        </w:rPr>
        <w:t>1º</w:t>
      </w:r>
      <w:r>
        <w:rPr>
          <w:rFonts w:ascii="Arial" w:hAnsi="Arial" w:cs="Arial"/>
          <w:b/>
          <w:bCs/>
        </w:rPr>
        <w:t xml:space="preserve"> de março de 2016</w:t>
      </w:r>
      <w:r>
        <w:rPr>
          <w:rFonts w:ascii="Arial" w:hAnsi="Arial" w:cs="Arial"/>
        </w:rPr>
        <w:t>, às 08h00min</w:t>
      </w:r>
      <w:r w:rsidRPr="00407792">
        <w:rPr>
          <w:rFonts w:ascii="Arial" w:hAnsi="Arial" w:cs="Arial"/>
        </w:rPr>
        <w:t xml:space="preserve"> na Clínica Odontológica da UEM.</w:t>
      </w:r>
    </w:p>
    <w:p w:rsidR="00681652" w:rsidRPr="00407792" w:rsidRDefault="00681652" w:rsidP="00A640A3">
      <w:pPr>
        <w:tabs>
          <w:tab w:val="left" w:pos="426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9.2. </w:t>
      </w:r>
      <w:r w:rsidRPr="00407792">
        <w:rPr>
          <w:rFonts w:ascii="Arial" w:hAnsi="Arial" w:cs="Arial"/>
        </w:rPr>
        <w:t>O candidato</w:t>
      </w:r>
      <w:r>
        <w:rPr>
          <w:rFonts w:ascii="Arial" w:hAnsi="Arial" w:cs="Arial"/>
        </w:rPr>
        <w:t>,</w:t>
      </w:r>
      <w:r w:rsidRPr="00407792">
        <w:rPr>
          <w:rFonts w:ascii="Arial" w:hAnsi="Arial" w:cs="Arial"/>
        </w:rPr>
        <w:t xml:space="preserve"> regularmente matriculado</w:t>
      </w:r>
      <w:r>
        <w:rPr>
          <w:rFonts w:ascii="Arial" w:hAnsi="Arial" w:cs="Arial"/>
        </w:rPr>
        <w:t>,</w:t>
      </w:r>
      <w:r w:rsidRPr="00407792">
        <w:rPr>
          <w:rFonts w:ascii="Arial" w:hAnsi="Arial" w:cs="Arial"/>
        </w:rPr>
        <w:t xml:space="preserve"> que n</w:t>
      </w:r>
      <w:r>
        <w:rPr>
          <w:rFonts w:ascii="Arial" w:hAnsi="Arial" w:cs="Arial"/>
        </w:rPr>
        <w:t>ão comparecer no dia marcado e não apresentar justificativa</w:t>
      </w:r>
      <w:r w:rsidRPr="00407792">
        <w:rPr>
          <w:rFonts w:ascii="Arial" w:hAnsi="Arial" w:cs="Arial"/>
        </w:rPr>
        <w:t xml:space="preserve"> será considerado</w:t>
      </w:r>
      <w:r>
        <w:rPr>
          <w:rFonts w:ascii="Arial" w:hAnsi="Arial" w:cs="Arial"/>
        </w:rPr>
        <w:t xml:space="preserve"> desistente, sendo </w:t>
      </w:r>
      <w:r w:rsidRPr="00407792">
        <w:rPr>
          <w:rFonts w:ascii="Arial" w:hAnsi="Arial" w:cs="Arial"/>
        </w:rPr>
        <w:t>convocado o classificado subsequente.</w:t>
      </w:r>
    </w:p>
    <w:p w:rsidR="00681652" w:rsidRPr="00407792" w:rsidRDefault="00681652" w:rsidP="00A640A3">
      <w:pPr>
        <w:tabs>
          <w:tab w:val="left" w:pos="426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</w:t>
      </w:r>
      <w:r w:rsidRPr="00407792">
        <w:rPr>
          <w:rFonts w:ascii="Arial" w:hAnsi="Arial" w:cs="Arial"/>
        </w:rPr>
        <w:t xml:space="preserve">.3. Informações detalhadas sobre o Concurso encontram-se no endereço eletrônico: </w:t>
      </w:r>
      <w:hyperlink r:id="rId11" w:history="1">
        <w:r w:rsidRPr="00407792">
          <w:rPr>
            <w:rStyle w:val="Hyperlink"/>
            <w:rFonts w:ascii="Arial" w:hAnsi="Arial" w:cs="Arial"/>
            <w:color w:val="auto"/>
          </w:rPr>
          <w:t>www.dod.uem.br</w:t>
        </w:r>
      </w:hyperlink>
      <w:r w:rsidRPr="00407792">
        <w:rPr>
          <w:rFonts w:ascii="Arial" w:hAnsi="Arial" w:cs="Arial"/>
        </w:rPr>
        <w:t xml:space="preserve"> e </w:t>
      </w:r>
      <w:hyperlink r:id="rId12" w:history="1">
        <w:r w:rsidRPr="00407792">
          <w:rPr>
            <w:rStyle w:val="Hyperlink"/>
            <w:rFonts w:ascii="Arial" w:hAnsi="Arial" w:cs="Arial"/>
            <w:color w:val="auto"/>
          </w:rPr>
          <w:t>www.coremu.uem.br</w:t>
        </w:r>
      </w:hyperlink>
      <w:r w:rsidRPr="00407792">
        <w:rPr>
          <w:rFonts w:ascii="Arial" w:hAnsi="Arial" w:cs="Arial"/>
        </w:rPr>
        <w:t xml:space="preserve"> </w:t>
      </w:r>
    </w:p>
    <w:p w:rsidR="00681652" w:rsidRPr="00407792" w:rsidRDefault="00681652" w:rsidP="003D160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</w:t>
      </w:r>
      <w:r w:rsidRPr="00407792">
        <w:rPr>
          <w:rFonts w:ascii="Arial" w:hAnsi="Arial" w:cs="Arial"/>
        </w:rPr>
        <w:t>.4. Os casos omissos serão resolvidos pela Comissão de Residência Odontológica do DOD</w:t>
      </w:r>
      <w:r>
        <w:rPr>
          <w:rFonts w:ascii="Arial" w:hAnsi="Arial" w:cs="Arial"/>
        </w:rPr>
        <w:t>-UEM</w:t>
      </w:r>
      <w:r w:rsidRPr="00407792">
        <w:rPr>
          <w:rFonts w:ascii="Arial" w:hAnsi="Arial" w:cs="Arial"/>
        </w:rPr>
        <w:t xml:space="preserve">. </w:t>
      </w:r>
    </w:p>
    <w:p w:rsidR="00681652" w:rsidRDefault="00681652" w:rsidP="003D160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</w:t>
      </w:r>
      <w:r w:rsidRPr="00407792">
        <w:rPr>
          <w:rFonts w:ascii="Arial" w:hAnsi="Arial" w:cs="Arial"/>
        </w:rPr>
        <w:t>.5. Este Edital entrará em vigor na data de sua publicação.</w:t>
      </w:r>
    </w:p>
    <w:p w:rsidR="00681652" w:rsidRPr="00407792" w:rsidRDefault="00681652" w:rsidP="003D160D">
      <w:pPr>
        <w:tabs>
          <w:tab w:val="left" w:pos="426"/>
        </w:tabs>
        <w:jc w:val="both"/>
        <w:rPr>
          <w:rFonts w:ascii="Arial" w:hAnsi="Arial" w:cs="Arial"/>
        </w:rPr>
      </w:pPr>
    </w:p>
    <w:p w:rsidR="00681652" w:rsidRPr="00407792" w:rsidRDefault="00681652" w:rsidP="003D160D">
      <w:pPr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10</w:t>
      </w:r>
      <w:r w:rsidRPr="00407792">
        <w:rPr>
          <w:rFonts w:ascii="Arial" w:hAnsi="Arial" w:cs="Arial"/>
          <w:b/>
          <w:bCs/>
          <w:caps/>
        </w:rPr>
        <w:t>. Bibliografia sugerida:</w:t>
      </w:r>
    </w:p>
    <w:p w:rsidR="00681652" w:rsidRPr="00407792" w:rsidRDefault="00681652" w:rsidP="003D160D">
      <w:pPr>
        <w:suppressAutoHyphens w:val="0"/>
        <w:rPr>
          <w:rFonts w:ascii="Arial" w:hAnsi="Arial" w:cs="Arial"/>
          <w:u w:val="single"/>
          <w:lang w:eastAsia="pt-BR"/>
        </w:rPr>
      </w:pPr>
      <w:r w:rsidRPr="00407792">
        <w:rPr>
          <w:rFonts w:ascii="Arial" w:hAnsi="Arial" w:cs="Arial"/>
          <w:b/>
          <w:bCs/>
          <w:u w:val="single"/>
          <w:lang w:eastAsia="pt-BR"/>
        </w:rPr>
        <w:t>ENDODONTIA</w:t>
      </w:r>
    </w:p>
    <w:p w:rsidR="00681652" w:rsidRPr="00407792" w:rsidRDefault="00681652" w:rsidP="003D160D">
      <w:pPr>
        <w:suppressAutoHyphens w:val="0"/>
        <w:jc w:val="both"/>
        <w:rPr>
          <w:rFonts w:ascii="Arial" w:hAnsi="Arial" w:cs="Arial"/>
          <w:lang w:val="it-IT" w:eastAsia="pt-BR"/>
        </w:rPr>
      </w:pPr>
      <w:r w:rsidRPr="00407792">
        <w:rPr>
          <w:rFonts w:ascii="Arial" w:hAnsi="Arial" w:cs="Arial"/>
          <w:lang w:eastAsia="pt-BR"/>
        </w:rPr>
        <w:t xml:space="preserve">1. Baumann, M.A.; Beer, R. Endodontia. </w:t>
      </w:r>
      <w:r w:rsidRPr="00407792">
        <w:rPr>
          <w:rFonts w:ascii="Arial" w:hAnsi="Arial" w:cs="Arial"/>
          <w:lang w:val="it-IT" w:eastAsia="pt-BR"/>
        </w:rPr>
        <w:t>Porto Alegre, ArtMed; 2010.</w:t>
      </w:r>
    </w:p>
    <w:p w:rsidR="00681652" w:rsidRPr="00407792" w:rsidRDefault="00681652" w:rsidP="003D160D">
      <w:pPr>
        <w:suppressAutoHyphens w:val="0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val="it-IT" w:eastAsia="pt-BR"/>
        </w:rPr>
        <w:t xml:space="preserve">2. Berger,C.R. et al. </w:t>
      </w:r>
      <w:r w:rsidRPr="00407792">
        <w:rPr>
          <w:rFonts w:ascii="Arial" w:hAnsi="Arial" w:cs="Arial"/>
          <w:lang w:eastAsia="pt-BR"/>
        </w:rPr>
        <w:t>Endodontia clínica. São Paulo, Pancast; 2002.</w:t>
      </w:r>
    </w:p>
    <w:p w:rsidR="00681652" w:rsidRPr="00407792" w:rsidRDefault="00681652" w:rsidP="003D160D">
      <w:pPr>
        <w:suppressAutoHyphens w:val="0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>3. Cohen, C.R.; Hargreaves, K.M. Caminhos da polpa. 9 ed. Rio de Janeiro, Elsevier; 2007.</w:t>
      </w:r>
    </w:p>
    <w:p w:rsidR="00681652" w:rsidRPr="00407792" w:rsidRDefault="00681652" w:rsidP="003D160D">
      <w:pPr>
        <w:suppressAutoHyphens w:val="0"/>
        <w:jc w:val="both"/>
        <w:rPr>
          <w:rFonts w:ascii="Arial" w:hAnsi="Arial" w:cs="Arial"/>
          <w:lang w:val="it-IT" w:eastAsia="pt-BR"/>
        </w:rPr>
      </w:pPr>
      <w:r w:rsidRPr="00407792">
        <w:rPr>
          <w:rFonts w:ascii="Arial" w:hAnsi="Arial" w:cs="Arial"/>
          <w:lang w:val="en-US" w:eastAsia="pt-BR"/>
        </w:rPr>
        <w:t xml:space="preserve">4. Ingle, J.I.; Bakland, L.K. Endodontics. </w:t>
      </w:r>
      <w:r w:rsidRPr="00407792">
        <w:rPr>
          <w:rFonts w:ascii="Arial" w:hAnsi="Arial" w:cs="Arial"/>
          <w:lang w:val="it-IT" w:eastAsia="pt-BR"/>
        </w:rPr>
        <w:t xml:space="preserve">4 </w:t>
      </w:r>
      <w:r w:rsidRPr="00407792">
        <w:rPr>
          <w:rFonts w:ascii="Arial" w:hAnsi="Arial" w:cs="Arial"/>
          <w:lang w:val="es-ES_tradnl" w:eastAsia="pt-BR"/>
        </w:rPr>
        <w:t>ed. Malvern, Mosby</w:t>
      </w:r>
      <w:r w:rsidRPr="00407792">
        <w:rPr>
          <w:rFonts w:ascii="Arial" w:hAnsi="Arial" w:cs="Arial"/>
          <w:lang w:val="it-IT" w:eastAsia="pt-BR"/>
        </w:rPr>
        <w:t>; 1994.</w:t>
      </w:r>
    </w:p>
    <w:p w:rsidR="00681652" w:rsidRPr="00407792" w:rsidRDefault="00681652" w:rsidP="003D160D">
      <w:pPr>
        <w:suppressAutoHyphens w:val="0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val="it-IT" w:eastAsia="pt-BR"/>
        </w:rPr>
        <w:t xml:space="preserve">5. Leonardo, M.R. Endodontia. Vol. I e II. </w:t>
      </w:r>
      <w:r w:rsidRPr="00407792">
        <w:rPr>
          <w:rFonts w:ascii="Arial" w:hAnsi="Arial" w:cs="Arial"/>
          <w:lang w:eastAsia="pt-BR"/>
        </w:rPr>
        <w:t>São Paulo, Artes Médicas; 2005.</w:t>
      </w:r>
    </w:p>
    <w:p w:rsidR="00681652" w:rsidRPr="00407792" w:rsidRDefault="00681652" w:rsidP="000F3433">
      <w:pPr>
        <w:suppressAutoHyphens w:val="0"/>
        <w:ind w:left="284" w:hanging="284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>6. Leonardo, M.R.; Leonardo, R.T. Endodontia. Conceitos biológicos e recursos tecnológicos. São Paulo, Artes Médicas; 2009.</w:t>
      </w:r>
    </w:p>
    <w:p w:rsidR="00681652" w:rsidRPr="00407792" w:rsidRDefault="00681652" w:rsidP="000F3433">
      <w:pPr>
        <w:suppressAutoHyphens w:val="0"/>
        <w:ind w:left="284" w:hanging="284"/>
        <w:jc w:val="both"/>
        <w:rPr>
          <w:rFonts w:ascii="Arial" w:hAnsi="Arial" w:cs="Arial"/>
        </w:rPr>
      </w:pPr>
    </w:p>
    <w:p w:rsidR="00681652" w:rsidRPr="00407792" w:rsidRDefault="00681652" w:rsidP="003D160D">
      <w:pPr>
        <w:rPr>
          <w:rFonts w:ascii="Arial" w:hAnsi="Arial" w:cs="Arial"/>
          <w:b/>
          <w:bCs/>
          <w:u w:val="single"/>
        </w:rPr>
      </w:pPr>
      <w:r w:rsidRPr="00407792">
        <w:rPr>
          <w:rFonts w:ascii="Arial" w:hAnsi="Arial" w:cs="Arial"/>
          <w:b/>
          <w:bCs/>
          <w:u w:val="single"/>
        </w:rPr>
        <w:t>ODONTOPEDIATRIA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1. Andreasen J.O.; Andreasen F.M. Texto e atlas colorido de traumatismo dental. 3 ed. São Paulo, Artmed; 2001.</w:t>
      </w:r>
    </w:p>
    <w:p w:rsidR="00681652" w:rsidRPr="00407792" w:rsidRDefault="00681652" w:rsidP="003D160D">
      <w:pPr>
        <w:ind w:left="284" w:hanging="284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2. Bonecker, M.; Guedes-Pinto, A.C. Estética em odontopediatria - considerações clínicas. São Paulo, Editora Santos; 2011.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3. Capelozza Filho, L. Diagnóstico em ortodontia. Maringá, Dental Press; 2004.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4. Correa, M.S.N.P. Odontopediatria na primeira infância. 2 ed. São Paulo, Editora Santos; 2005.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5. Dean, J. A. Odontologia para crianças e adolescentes. Cidade, Elsevier; 2011.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6. Guedes-Pinto, A.C. Odontopediatria. 6 ed. São Paulo, Editora Santos; 2000.</w:t>
      </w:r>
    </w:p>
    <w:p w:rsidR="00681652" w:rsidRPr="00407792" w:rsidRDefault="00681652" w:rsidP="003D160D">
      <w:pPr>
        <w:ind w:left="284" w:hanging="284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7. Kramer, P.F.; Feldens, C.A.; Romano, A.R. Promoção de saúde bucal em odontopediatria. São Paulo, Artes Médicas; 1997.</w:t>
      </w:r>
    </w:p>
    <w:p w:rsidR="00681652" w:rsidRPr="00407792" w:rsidRDefault="00681652" w:rsidP="003D160D">
      <w:pPr>
        <w:ind w:left="284" w:hanging="284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8. Machado, M.A.M.M. et al. Odontologia em bebês - protocolos clínicos, preventivos e restauradores. São Paulo, Editora Santos; 2005.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9. Thylstrup, A.; Fejerskov, O. Cariologia clínica. 2 ed. São Paulo, Editora Santos; 1995.</w:t>
      </w:r>
    </w:p>
    <w:p w:rsidR="00681652" w:rsidRPr="00407792" w:rsidRDefault="00681652" w:rsidP="003D160D">
      <w:pPr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10. Sada, A. Odontopediatria: bases para a clínica prática. São Paulo, Artes Médicas; 2005.</w:t>
      </w:r>
    </w:p>
    <w:p w:rsidR="00681652" w:rsidRPr="00407792" w:rsidRDefault="00681652" w:rsidP="003D160D">
      <w:pPr>
        <w:ind w:left="284" w:hanging="284"/>
        <w:rPr>
          <w:rFonts w:ascii="Arial" w:hAnsi="Arial" w:cs="Arial"/>
        </w:rPr>
      </w:pPr>
      <w:r w:rsidRPr="00407792">
        <w:rPr>
          <w:rFonts w:ascii="Arial" w:hAnsi="Arial" w:cs="Arial"/>
        </w:rPr>
        <w:t>11. Walter L.R.F.; Ferelle A.; Issao M. Odontologia para o bebê. Odontopediatria do nascimento aos três anos. São Paulo: Artes Médicas; 1997.</w:t>
      </w:r>
    </w:p>
    <w:p w:rsidR="00681652" w:rsidRPr="00407792" w:rsidRDefault="00681652" w:rsidP="003D160D">
      <w:pPr>
        <w:ind w:left="284" w:hanging="284"/>
        <w:rPr>
          <w:rFonts w:ascii="Arial" w:hAnsi="Arial" w:cs="Arial"/>
          <w:b/>
          <w:bCs/>
        </w:rPr>
      </w:pPr>
    </w:p>
    <w:p w:rsidR="00681652" w:rsidRPr="00407792" w:rsidRDefault="00681652" w:rsidP="003D160D">
      <w:pPr>
        <w:suppressAutoHyphens w:val="0"/>
        <w:rPr>
          <w:rFonts w:ascii="Arial" w:hAnsi="Arial" w:cs="Arial"/>
          <w:b/>
          <w:bCs/>
          <w:u w:val="single"/>
          <w:lang w:val="it-IT" w:eastAsia="pt-BR"/>
        </w:rPr>
      </w:pPr>
      <w:r w:rsidRPr="00407792">
        <w:rPr>
          <w:rFonts w:ascii="Arial" w:hAnsi="Arial" w:cs="Arial"/>
          <w:b/>
          <w:bCs/>
          <w:u w:val="single"/>
          <w:lang w:val="it-IT" w:eastAsia="pt-BR"/>
        </w:rPr>
        <w:t>PERIODONTIA</w:t>
      </w:r>
    </w:p>
    <w:p w:rsidR="00681652" w:rsidRPr="00407792" w:rsidRDefault="00681652" w:rsidP="003D160D">
      <w:pPr>
        <w:suppressAutoHyphens w:val="0"/>
        <w:ind w:left="284" w:hanging="284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val="it-IT" w:eastAsia="pt-BR"/>
        </w:rPr>
        <w:t xml:space="preserve">1. Newman M.G.; Takei, H.H; Carranza F. Periodontia clínica. </w:t>
      </w:r>
      <w:r w:rsidRPr="00407792">
        <w:rPr>
          <w:rFonts w:ascii="Arial" w:hAnsi="Arial" w:cs="Arial"/>
          <w:lang w:eastAsia="pt-BR"/>
        </w:rPr>
        <w:t>10 ed. Rio de Janeiro, Guanabara Koogan; 2010.</w:t>
      </w:r>
    </w:p>
    <w:p w:rsidR="00681652" w:rsidRPr="00407792" w:rsidRDefault="00681652" w:rsidP="003D160D">
      <w:pPr>
        <w:suppressAutoHyphens w:val="0"/>
        <w:ind w:left="284" w:hanging="284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>2. Lindhe, J. Tratado de periodontia clínica e implantologia oral. 5 ed. Rio de Janeiro, Guanabara Koogan; 2010.</w:t>
      </w:r>
    </w:p>
    <w:p w:rsidR="00681652" w:rsidRPr="00407792" w:rsidRDefault="00681652" w:rsidP="003D160D">
      <w:pPr>
        <w:suppressAutoHyphens w:val="0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 xml:space="preserve">3. Borghetti, A.; Monnet-Corti, V. Cirurgia plástica periodontal. Porto Alegre, </w:t>
      </w:r>
      <w:r w:rsidRPr="00407792">
        <w:rPr>
          <w:rFonts w:ascii="Arial" w:hAnsi="Arial" w:cs="Arial"/>
          <w:lang w:val="pt-PT" w:eastAsia="pt-BR"/>
        </w:rPr>
        <w:t>Artmed; 2011.</w:t>
      </w:r>
    </w:p>
    <w:p w:rsidR="00681652" w:rsidRPr="00407792" w:rsidRDefault="00681652" w:rsidP="003D160D">
      <w:pPr>
        <w:suppressAutoHyphens w:val="0"/>
        <w:ind w:left="284" w:hanging="284"/>
        <w:jc w:val="both"/>
        <w:rPr>
          <w:rFonts w:ascii="Arial" w:hAnsi="Arial" w:cs="Arial"/>
          <w:lang w:val="en-US" w:eastAsia="pt-BR"/>
        </w:rPr>
      </w:pPr>
      <w:r w:rsidRPr="00407792">
        <w:rPr>
          <w:rFonts w:ascii="Arial" w:hAnsi="Arial" w:cs="Arial"/>
          <w:lang w:val="pt-PT" w:eastAsia="pt-BR"/>
        </w:rPr>
        <w:t xml:space="preserve">4. Pattison, G; Pattison, A.M. Instrumentação em periodontia: orientação clínica. </w:t>
      </w:r>
      <w:r w:rsidRPr="00407792">
        <w:rPr>
          <w:rFonts w:ascii="Arial" w:hAnsi="Arial" w:cs="Arial"/>
          <w:lang w:val="en-US" w:eastAsia="pt-BR"/>
        </w:rPr>
        <w:t>São Paulo, Ed. Panamericana; 1988.</w:t>
      </w:r>
    </w:p>
    <w:p w:rsidR="00681652" w:rsidRPr="00407792" w:rsidRDefault="00681652" w:rsidP="003D160D">
      <w:pPr>
        <w:suppressAutoHyphens w:val="0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val="en-US" w:eastAsia="pt-BR"/>
        </w:rPr>
        <w:t xml:space="preserve">5. Sclar, A.G. Soft tissue and esthetics considerations in Implant Dentistry. </w:t>
      </w:r>
      <w:r w:rsidRPr="00407792">
        <w:rPr>
          <w:rFonts w:ascii="Arial" w:hAnsi="Arial" w:cs="Arial"/>
          <w:lang w:eastAsia="pt-BR"/>
        </w:rPr>
        <w:t>1 ed. Chicago, Quintessence; 2004.</w:t>
      </w:r>
    </w:p>
    <w:p w:rsidR="00681652" w:rsidRPr="00407792" w:rsidRDefault="00681652" w:rsidP="00233A73">
      <w:pPr>
        <w:rPr>
          <w:rFonts w:ascii="Arial" w:hAnsi="Arial" w:cs="Arial"/>
          <w:b/>
          <w:u w:val="single"/>
        </w:rPr>
      </w:pPr>
    </w:p>
    <w:p w:rsidR="00681652" w:rsidRPr="00407792" w:rsidRDefault="00681652" w:rsidP="00233A73">
      <w:pPr>
        <w:rPr>
          <w:rFonts w:ascii="Arial" w:hAnsi="Arial" w:cs="Arial"/>
          <w:b/>
          <w:u w:val="single"/>
        </w:rPr>
      </w:pPr>
      <w:r w:rsidRPr="00407792">
        <w:rPr>
          <w:rFonts w:ascii="Arial" w:hAnsi="Arial" w:cs="Arial"/>
          <w:b/>
          <w:u w:val="single"/>
        </w:rPr>
        <w:t>PRÓTESE DENTÁRIA</w:t>
      </w:r>
    </w:p>
    <w:p w:rsidR="00681652" w:rsidRPr="00407792" w:rsidRDefault="00681652" w:rsidP="00233A73">
      <w:pPr>
        <w:rPr>
          <w:rFonts w:ascii="Arial" w:hAnsi="Arial" w:cs="Arial"/>
          <w:lang w:val="en-US"/>
        </w:rPr>
      </w:pPr>
      <w:r w:rsidRPr="00407792">
        <w:rPr>
          <w:rFonts w:ascii="Arial" w:hAnsi="Arial" w:cs="Arial"/>
        </w:rPr>
        <w:t xml:space="preserve">1. Bonachela, W.C.; Telles, D. Planejamento em reabilitação oral com prótese parcial removível. </w:t>
      </w:r>
      <w:r w:rsidRPr="00407792">
        <w:rPr>
          <w:rFonts w:ascii="Arial" w:hAnsi="Arial" w:cs="Arial"/>
          <w:lang w:val="en-US"/>
        </w:rPr>
        <w:t>São Paulo: Editora Santos, 1998.</w:t>
      </w:r>
    </w:p>
    <w:p w:rsidR="00681652" w:rsidRPr="00407792" w:rsidRDefault="00681652" w:rsidP="00233A73">
      <w:pPr>
        <w:jc w:val="both"/>
        <w:rPr>
          <w:rFonts w:ascii="Arial" w:hAnsi="Arial" w:cs="Arial"/>
          <w:lang w:val="en-US"/>
        </w:rPr>
      </w:pPr>
      <w:r w:rsidRPr="00407792">
        <w:rPr>
          <w:rFonts w:ascii="Arial" w:hAnsi="Arial" w:cs="Arial"/>
          <w:lang w:val="en-US"/>
        </w:rPr>
        <w:t>2. Bränemark, P.I. The</w:t>
      </w:r>
      <w:r w:rsidRPr="00407792">
        <w:rPr>
          <w:rFonts w:ascii="Arial" w:hAnsi="Arial" w:cs="Arial"/>
          <w:b/>
          <w:lang w:val="en-US"/>
        </w:rPr>
        <w:t xml:space="preserve"> </w:t>
      </w:r>
      <w:r w:rsidRPr="00407792">
        <w:rPr>
          <w:rStyle w:val="nomecartao1"/>
          <w:rFonts w:ascii="Arial" w:hAnsi="Arial" w:cs="Arial"/>
          <w:b w:val="0"/>
          <w:sz w:val="20"/>
          <w:szCs w:val="20"/>
          <w:lang w:val="en-US"/>
        </w:rPr>
        <w:t>Brånemark</w:t>
      </w:r>
      <w:r w:rsidRPr="00407792">
        <w:rPr>
          <w:rFonts w:ascii="Arial" w:hAnsi="Arial" w:cs="Arial"/>
          <w:b/>
          <w:lang w:val="en-US"/>
        </w:rPr>
        <w:t xml:space="preserve"> </w:t>
      </w:r>
      <w:r w:rsidRPr="00407792">
        <w:rPr>
          <w:rFonts w:ascii="Arial" w:hAnsi="Arial" w:cs="Arial"/>
          <w:lang w:val="en-US"/>
        </w:rPr>
        <w:t>Novum Protocol for Same-Day Teeth. 1ª ed. Germany Quintessence, 2001.</w:t>
      </w:r>
    </w:p>
    <w:p w:rsidR="00681652" w:rsidRPr="00407792" w:rsidRDefault="00681652" w:rsidP="00233A73">
      <w:pPr>
        <w:jc w:val="both"/>
        <w:rPr>
          <w:rFonts w:ascii="Arial" w:hAnsi="Arial" w:cs="Arial"/>
          <w:lang w:val="en-US"/>
        </w:rPr>
      </w:pPr>
      <w:r w:rsidRPr="00407792">
        <w:rPr>
          <w:rFonts w:ascii="Arial" w:hAnsi="Arial" w:cs="Arial"/>
          <w:lang w:val="en-US"/>
        </w:rPr>
        <w:t>3. Branemark, P.I. The Osseointegration Book: From calvarium to cancaneus. Berlin: Quintessência, 2005.</w:t>
      </w:r>
    </w:p>
    <w:p w:rsidR="00681652" w:rsidRPr="00407792" w:rsidRDefault="00681652" w:rsidP="00233A7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07792">
        <w:rPr>
          <w:rFonts w:ascii="Arial" w:hAnsi="Arial" w:cs="Arial"/>
          <w:color w:val="auto"/>
          <w:sz w:val="20"/>
          <w:szCs w:val="20"/>
          <w:lang w:val="en-US"/>
        </w:rPr>
        <w:t xml:space="preserve">4. Branemark, P.I.; ZaRB, G.A.; Albrektsson, T. Tissue Osseointegrated Prostheses. </w:t>
      </w:r>
      <w:r w:rsidRPr="00407792">
        <w:rPr>
          <w:rFonts w:ascii="Arial" w:hAnsi="Arial" w:cs="Arial"/>
          <w:color w:val="auto"/>
          <w:sz w:val="20"/>
          <w:szCs w:val="20"/>
        </w:rPr>
        <w:t>Osseointegration in Clinical Dentistry. Chicago: Quintessence, 1985.</w:t>
      </w:r>
    </w:p>
    <w:p w:rsidR="00681652" w:rsidRPr="00407792" w:rsidRDefault="00681652" w:rsidP="00233A73">
      <w:pPr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5. Dinato, J. C. Implantes ósseointegrados: cirurgia e prótese. 1ª ed. Porto Alegre: Artmed, 2001.</w:t>
      </w:r>
    </w:p>
    <w:p w:rsidR="00681652" w:rsidRPr="00407792" w:rsidRDefault="00681652" w:rsidP="00233A73">
      <w:pPr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6. Francischone, C. E. Osseointegração e as próteses unitárias. São Paulo: Artes Médicas: 1ª ed. EAP - APCD, 1998.</w:t>
      </w:r>
    </w:p>
    <w:p w:rsidR="00681652" w:rsidRPr="00407792" w:rsidRDefault="00681652" w:rsidP="00233A73">
      <w:pPr>
        <w:rPr>
          <w:rFonts w:ascii="Arial" w:hAnsi="Arial" w:cs="Arial"/>
        </w:rPr>
      </w:pPr>
      <w:r w:rsidRPr="00407792">
        <w:rPr>
          <w:rFonts w:ascii="Arial" w:hAnsi="Arial" w:cs="Arial"/>
        </w:rPr>
        <w:t>7. Misch, C.E. Implante Odontológico Contemporâneo. Pancast 1996.</w:t>
      </w:r>
    </w:p>
    <w:p w:rsidR="00681652" w:rsidRPr="00407792" w:rsidRDefault="00681652" w:rsidP="00233A73">
      <w:pPr>
        <w:rPr>
          <w:rFonts w:ascii="Arial" w:hAnsi="Arial" w:cs="Arial"/>
        </w:rPr>
      </w:pPr>
      <w:r w:rsidRPr="00407792">
        <w:rPr>
          <w:rFonts w:ascii="Arial" w:hAnsi="Arial" w:cs="Arial"/>
        </w:rPr>
        <w:t>8. Misch,C.E. Prótese sobre implantes. Ed. Santos 2006.</w:t>
      </w:r>
    </w:p>
    <w:p w:rsidR="00681652" w:rsidRPr="00407792" w:rsidRDefault="00681652" w:rsidP="00233A73">
      <w:pPr>
        <w:tabs>
          <w:tab w:val="left" w:pos="360"/>
        </w:tabs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9. Okeson, J.P. Dores Bucofaciais de Bell. 6 ed., Editora Quintessence, 2006.</w:t>
      </w:r>
    </w:p>
    <w:p w:rsidR="00681652" w:rsidRPr="00407792" w:rsidRDefault="00681652" w:rsidP="00233A73">
      <w:pPr>
        <w:tabs>
          <w:tab w:val="left" w:pos="360"/>
        </w:tabs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>10. Okeson, J.P. Tratamento das desordens temporomandibulares e oclusão. 6 ed. Ed. Mosby Elsevier, 2008.</w:t>
      </w:r>
    </w:p>
    <w:p w:rsidR="00681652" w:rsidRPr="00407792" w:rsidRDefault="00681652" w:rsidP="00233A73">
      <w:pPr>
        <w:rPr>
          <w:rFonts w:ascii="Arial" w:hAnsi="Arial" w:cs="Arial"/>
        </w:rPr>
      </w:pPr>
      <w:r w:rsidRPr="00407792">
        <w:rPr>
          <w:rFonts w:ascii="Arial" w:hAnsi="Arial" w:cs="Arial"/>
        </w:rPr>
        <w:t>11. Okeson, P.J. Fundamentos de oclusão e desordens temporomandibulares. Ed. Artes Médicas, 1992.</w:t>
      </w:r>
    </w:p>
    <w:p w:rsidR="00681652" w:rsidRPr="00407792" w:rsidRDefault="00681652" w:rsidP="00233A73">
      <w:pPr>
        <w:pStyle w:val="texto"/>
        <w:tabs>
          <w:tab w:val="left" w:pos="360"/>
        </w:tabs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407792">
        <w:rPr>
          <w:rFonts w:ascii="Arial" w:hAnsi="Arial" w:cs="Arial"/>
          <w:color w:val="auto"/>
          <w:sz w:val="20"/>
          <w:szCs w:val="20"/>
        </w:rPr>
        <w:t>12. Pegoraro, L. F. Prótese fixa. São Paulo: Artes Médicas, 1998.</w:t>
      </w:r>
    </w:p>
    <w:p w:rsidR="00681652" w:rsidRPr="00407792" w:rsidRDefault="00681652" w:rsidP="00233A73">
      <w:pPr>
        <w:pStyle w:val="NormalWeb"/>
        <w:spacing w:before="0" w:after="0"/>
        <w:rPr>
          <w:rFonts w:ascii="Arial" w:hAnsi="Arial" w:cs="Arial"/>
          <w:sz w:val="20"/>
          <w:szCs w:val="20"/>
        </w:rPr>
      </w:pPr>
      <w:r w:rsidRPr="00407792">
        <w:rPr>
          <w:rFonts w:ascii="Arial" w:hAnsi="Arial" w:cs="Arial"/>
          <w:sz w:val="20"/>
          <w:szCs w:val="20"/>
          <w:lang w:val="en-US"/>
        </w:rPr>
        <w:t xml:space="preserve">13. Shillingburg Junior, H.T. et al. </w:t>
      </w:r>
      <w:r w:rsidRPr="00407792">
        <w:rPr>
          <w:rFonts w:ascii="Arial" w:hAnsi="Arial" w:cs="Arial"/>
          <w:sz w:val="20"/>
          <w:szCs w:val="20"/>
        </w:rPr>
        <w:t>Fundamentos de prótese fixa. 3 ed. São Paulo: Quintessence, 1998.</w:t>
      </w:r>
    </w:p>
    <w:p w:rsidR="00681652" w:rsidRPr="00407792" w:rsidRDefault="00681652" w:rsidP="00233A73">
      <w:pPr>
        <w:rPr>
          <w:rFonts w:ascii="Arial" w:hAnsi="Arial" w:cs="Arial"/>
        </w:rPr>
      </w:pPr>
      <w:r w:rsidRPr="00407792">
        <w:rPr>
          <w:rFonts w:ascii="Arial" w:hAnsi="Arial" w:cs="Arial"/>
        </w:rPr>
        <w:t>14. Teles, D. Prótese total, convencional e sobre implantes. Ed. Santos, 2004.</w:t>
      </w:r>
    </w:p>
    <w:p w:rsidR="00681652" w:rsidRPr="00407792" w:rsidRDefault="00681652" w:rsidP="00233A73">
      <w:pPr>
        <w:pStyle w:val="texto"/>
        <w:tabs>
          <w:tab w:val="left" w:pos="360"/>
        </w:tabs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407792">
        <w:rPr>
          <w:rFonts w:ascii="Arial" w:hAnsi="Arial" w:cs="Arial"/>
          <w:color w:val="auto"/>
          <w:sz w:val="20"/>
          <w:szCs w:val="20"/>
        </w:rPr>
        <w:t>15. Todescan, R.; Silva, E.E.E.B.; Silva, J. Atlas de prótese parcial removível. Ed. Santos, 1996.</w:t>
      </w:r>
    </w:p>
    <w:p w:rsidR="00681652" w:rsidRPr="00407792" w:rsidRDefault="00681652" w:rsidP="00233A73">
      <w:pPr>
        <w:rPr>
          <w:rFonts w:ascii="Arial" w:hAnsi="Arial" w:cs="Arial"/>
        </w:rPr>
      </w:pPr>
      <w:r w:rsidRPr="00407792">
        <w:rPr>
          <w:rFonts w:ascii="Arial" w:hAnsi="Arial" w:cs="Arial"/>
        </w:rPr>
        <w:t>16. Turano &amp; Turano. Fundamentos de prótese total. Ed. Santos, 2007.</w:t>
      </w:r>
    </w:p>
    <w:p w:rsidR="00681652" w:rsidRPr="00407792" w:rsidRDefault="00681652" w:rsidP="00233A73">
      <w:pPr>
        <w:autoSpaceDE w:val="0"/>
        <w:autoSpaceDN w:val="0"/>
        <w:adjustRightInd w:val="0"/>
        <w:rPr>
          <w:rFonts w:ascii="Arial" w:hAnsi="Arial" w:cs="Arial"/>
        </w:rPr>
      </w:pPr>
      <w:r w:rsidRPr="00407792">
        <w:rPr>
          <w:rFonts w:ascii="Arial" w:hAnsi="Arial" w:cs="Arial"/>
        </w:rPr>
        <w:t>17. Telles, D. Prótese total convencional e sobre implantes. Livraria Santos Editora Ltda., São Paulo, 2009.</w:t>
      </w:r>
    </w:p>
    <w:p w:rsidR="00681652" w:rsidRPr="00407792" w:rsidRDefault="00681652" w:rsidP="003D160D">
      <w:pPr>
        <w:rPr>
          <w:rFonts w:ascii="Arial" w:hAnsi="Arial" w:cs="Arial"/>
          <w:b/>
          <w:bCs/>
          <w:u w:val="single"/>
        </w:rPr>
      </w:pPr>
    </w:p>
    <w:p w:rsidR="00681652" w:rsidRPr="00407792" w:rsidRDefault="00681652" w:rsidP="003D160D">
      <w:pPr>
        <w:rPr>
          <w:rFonts w:ascii="Arial" w:hAnsi="Arial" w:cs="Arial"/>
          <w:b/>
          <w:bCs/>
          <w:u w:val="single"/>
        </w:rPr>
      </w:pPr>
      <w:r w:rsidRPr="00407792">
        <w:rPr>
          <w:rFonts w:ascii="Arial" w:hAnsi="Arial" w:cs="Arial"/>
          <w:b/>
          <w:bCs/>
          <w:u w:val="single"/>
        </w:rPr>
        <w:t>RADIOLOGIA ODONTOLÓGICA E IMAGINOLOGIA</w:t>
      </w:r>
    </w:p>
    <w:p w:rsidR="00681652" w:rsidRPr="00407792" w:rsidRDefault="00681652" w:rsidP="003D160D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407792">
        <w:rPr>
          <w:rFonts w:ascii="Arial" w:hAnsi="Arial" w:cs="Arial"/>
        </w:rPr>
        <w:t xml:space="preserve">1. Shear, M.; Speight, P. </w:t>
      </w:r>
      <w:r w:rsidRPr="00407792">
        <w:rPr>
          <w:rFonts w:ascii="Arial" w:hAnsi="Arial" w:cs="Arial"/>
          <w:lang w:val="pt-PT"/>
        </w:rPr>
        <w:t>Cistos da região bucomaxilofacial. 4 ed. São Paulo,</w:t>
      </w:r>
      <w:r w:rsidRPr="00407792">
        <w:rPr>
          <w:rFonts w:ascii="Arial" w:hAnsi="Arial" w:cs="Arial"/>
          <w:b/>
          <w:lang w:val="pt-PT"/>
        </w:rPr>
        <w:t xml:space="preserve"> </w:t>
      </w:r>
      <w:r w:rsidRPr="00407792">
        <w:rPr>
          <w:rFonts w:ascii="Arial" w:hAnsi="Arial" w:cs="Arial"/>
          <w:lang w:val="pt-PT"/>
        </w:rPr>
        <w:t>Editora</w:t>
      </w:r>
      <w:r w:rsidRPr="00407792">
        <w:rPr>
          <w:rFonts w:ascii="Arial" w:hAnsi="Arial" w:cs="Arial"/>
          <w:b/>
          <w:lang w:val="pt-PT"/>
        </w:rPr>
        <w:t xml:space="preserve"> </w:t>
      </w:r>
      <w:r w:rsidRPr="00407792">
        <w:rPr>
          <w:rFonts w:ascii="Arial" w:hAnsi="Arial" w:cs="Arial"/>
          <w:lang w:val="pt-PT"/>
        </w:rPr>
        <w:t>Santos; 2011.</w:t>
      </w:r>
    </w:p>
    <w:p w:rsidR="00681652" w:rsidRPr="00407792" w:rsidRDefault="00681652" w:rsidP="003D160D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07792">
        <w:rPr>
          <w:rFonts w:ascii="Arial" w:hAnsi="Arial" w:cs="Arial"/>
          <w:lang w:val="pt-PT"/>
        </w:rPr>
        <w:t>2. Alvares, L.C.; Tavano, O. Curso de radiologia em odontologia. 5 ed. São Paulo, Editora Santos; 2009.</w:t>
      </w:r>
    </w:p>
    <w:p w:rsidR="00681652" w:rsidRPr="00407792" w:rsidRDefault="00681652" w:rsidP="003D160D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07792">
        <w:rPr>
          <w:rFonts w:ascii="Arial" w:hAnsi="Arial" w:cs="Arial"/>
          <w:lang w:val="pt-PT"/>
        </w:rPr>
        <w:t>3. Cavalcanti, M. Diagnóstico por imagem da face. 2 ed. São Paulo, Editora Santos; 2012.</w:t>
      </w:r>
    </w:p>
    <w:p w:rsidR="00681652" w:rsidRPr="00407792" w:rsidRDefault="00681652" w:rsidP="003D160D">
      <w:pPr>
        <w:pStyle w:val="ecxmsonormal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 xml:space="preserve">4. Langland, O.E.; Langlais, R.P. </w:t>
      </w:r>
      <w:r w:rsidRPr="00407792">
        <w:rPr>
          <w:rFonts w:ascii="Arial" w:hAnsi="Arial" w:cs="Arial"/>
          <w:lang w:val="pt-PT"/>
        </w:rPr>
        <w:t>Princípios do diagnóstico por imagem em odontologia. São Paulo, Editora Santos; 2002.</w:t>
      </w:r>
    </w:p>
    <w:p w:rsidR="00681652" w:rsidRPr="00407792" w:rsidRDefault="00681652" w:rsidP="003D160D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07792">
        <w:rPr>
          <w:rFonts w:ascii="Arial" w:hAnsi="Arial" w:cs="Arial"/>
          <w:lang w:val="pt-PT"/>
        </w:rPr>
        <w:t xml:space="preserve">5. Waithes, E. Princípios de radiologia odontológica. </w:t>
      </w:r>
      <w:r w:rsidRPr="00407792">
        <w:rPr>
          <w:rFonts w:ascii="Arial" w:hAnsi="Arial" w:cs="Arial"/>
        </w:rPr>
        <w:t xml:space="preserve">4 ed. São Paulo, Artmed; </w:t>
      </w:r>
      <w:r w:rsidRPr="00407792">
        <w:rPr>
          <w:rFonts w:ascii="Arial" w:hAnsi="Arial" w:cs="Arial"/>
          <w:lang w:val="pt-PT"/>
        </w:rPr>
        <w:t>2009.</w:t>
      </w:r>
    </w:p>
    <w:p w:rsidR="00681652" w:rsidRPr="00407792" w:rsidRDefault="00681652" w:rsidP="003D160D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407792">
        <w:rPr>
          <w:rFonts w:ascii="Arial" w:hAnsi="Arial" w:cs="Arial"/>
          <w:lang w:val="pt-PT"/>
        </w:rPr>
        <w:t>6. Freitas, A. Radiologia odontológica. 6 ed. São Paulo, Editora Artes Médicas; 2004.</w:t>
      </w:r>
    </w:p>
    <w:p w:rsidR="00681652" w:rsidRPr="00407792" w:rsidRDefault="00681652" w:rsidP="003D160D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407792">
        <w:rPr>
          <w:rFonts w:ascii="Arial" w:hAnsi="Arial" w:cs="Arial"/>
          <w:lang w:val="pt-PT"/>
        </w:rPr>
        <w:t>7. Haiter Neto, F.; Kurita, L.M.; Campos, P.S.F. Tomografia computadorizada em odontologia. Ribeirão Preto. Livraria e Editora Tota; 2014.</w:t>
      </w:r>
    </w:p>
    <w:p w:rsidR="00681652" w:rsidRPr="00407792" w:rsidRDefault="00681652" w:rsidP="003D160D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07792">
        <w:rPr>
          <w:rFonts w:ascii="Arial" w:hAnsi="Arial" w:cs="Arial"/>
        </w:rPr>
        <w:t xml:space="preserve">8. Cavalcanti, M. Tomografia Computadorizada por Feixe Cônico - Interpretação e Diagnóstico para o Cirurgião-Dentista. 2 ed. </w:t>
      </w:r>
      <w:r w:rsidRPr="00407792">
        <w:rPr>
          <w:rFonts w:ascii="Arial" w:hAnsi="Arial" w:cs="Arial"/>
          <w:lang w:val="pt-PT"/>
        </w:rPr>
        <w:t>São Paulo,</w:t>
      </w:r>
      <w:r w:rsidRPr="00407792">
        <w:rPr>
          <w:rFonts w:ascii="Arial" w:hAnsi="Arial" w:cs="Arial"/>
          <w:b/>
          <w:lang w:val="pt-PT"/>
        </w:rPr>
        <w:t xml:space="preserve"> </w:t>
      </w:r>
      <w:r w:rsidRPr="00407792">
        <w:rPr>
          <w:rFonts w:ascii="Arial" w:hAnsi="Arial" w:cs="Arial"/>
          <w:lang w:val="pt-PT"/>
        </w:rPr>
        <w:t>Editora</w:t>
      </w:r>
      <w:r w:rsidRPr="00407792">
        <w:rPr>
          <w:rFonts w:ascii="Arial" w:hAnsi="Arial" w:cs="Arial"/>
          <w:b/>
          <w:lang w:val="pt-PT"/>
        </w:rPr>
        <w:t xml:space="preserve"> </w:t>
      </w:r>
      <w:r w:rsidRPr="00407792">
        <w:rPr>
          <w:rFonts w:ascii="Arial" w:hAnsi="Arial" w:cs="Arial"/>
          <w:lang w:val="pt-PT"/>
        </w:rPr>
        <w:t>Santos; 2014.</w:t>
      </w:r>
    </w:p>
    <w:p w:rsidR="00681652" w:rsidRPr="00407792" w:rsidRDefault="00681652" w:rsidP="003D160D">
      <w:pPr>
        <w:suppressAutoHyphens w:val="0"/>
        <w:rPr>
          <w:rFonts w:ascii="Arial" w:hAnsi="Arial" w:cs="Arial"/>
          <w:b/>
          <w:bCs/>
          <w:u w:val="single"/>
          <w:lang w:eastAsia="pt-BR"/>
        </w:rPr>
      </w:pPr>
    </w:p>
    <w:p w:rsidR="00681652" w:rsidRPr="00407792" w:rsidRDefault="00681652" w:rsidP="003D160D">
      <w:pPr>
        <w:suppressAutoHyphens w:val="0"/>
        <w:rPr>
          <w:rFonts w:ascii="Arial" w:hAnsi="Arial" w:cs="Arial"/>
          <w:b/>
          <w:bCs/>
          <w:u w:val="single"/>
          <w:lang w:eastAsia="pt-BR"/>
        </w:rPr>
      </w:pPr>
      <w:r w:rsidRPr="00407792">
        <w:rPr>
          <w:rFonts w:ascii="Arial" w:hAnsi="Arial" w:cs="Arial"/>
          <w:b/>
          <w:bCs/>
          <w:u w:val="single"/>
          <w:lang w:eastAsia="pt-BR"/>
        </w:rPr>
        <w:t>SAÚDE COLETIVA E DA FAMÍLIA</w:t>
      </w:r>
    </w:p>
    <w:p w:rsidR="00681652" w:rsidRPr="00407792" w:rsidRDefault="00681652" w:rsidP="003D160D">
      <w:pPr>
        <w:tabs>
          <w:tab w:val="left" w:pos="238"/>
        </w:tabs>
        <w:suppressAutoHyphens w:val="0"/>
        <w:ind w:left="238" w:hanging="238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>1. Campos, G.W.S.; Minayo, M.C.S.; Drumond Junior, M.; Carvalho, Y.M. (orgs). Tratado de Saúde Coletiva. 2 ed. São Paulo, Hucitec; 2012.</w:t>
      </w:r>
    </w:p>
    <w:p w:rsidR="00681652" w:rsidRPr="00407792" w:rsidRDefault="00681652" w:rsidP="003D160D">
      <w:pPr>
        <w:tabs>
          <w:tab w:val="left" w:pos="238"/>
        </w:tabs>
        <w:suppressAutoHyphens w:val="0"/>
        <w:ind w:left="238" w:hanging="238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>2. Chaves, M.M. Odontologia social. 2 ed. Rio de Janeiro: Labor; 1977.</w:t>
      </w:r>
    </w:p>
    <w:p w:rsidR="00681652" w:rsidRPr="00407792" w:rsidRDefault="00681652" w:rsidP="003D160D">
      <w:pPr>
        <w:tabs>
          <w:tab w:val="left" w:pos="238"/>
        </w:tabs>
        <w:suppressAutoHyphens w:val="0"/>
        <w:ind w:left="238" w:hanging="238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>3. Kriger, L. (org). Promoção de saúde bucal paradigma, ciência, humanização. 3 ed. São Paulo, Artes Médicas, 2003.</w:t>
      </w:r>
    </w:p>
    <w:p w:rsidR="00681652" w:rsidRPr="00407792" w:rsidRDefault="00681652" w:rsidP="003D160D">
      <w:pPr>
        <w:tabs>
          <w:tab w:val="left" w:pos="238"/>
        </w:tabs>
        <w:suppressAutoHyphens w:val="0"/>
        <w:ind w:left="238" w:hanging="238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 xml:space="preserve">4. </w:t>
      </w:r>
      <w:r w:rsidRPr="00407792">
        <w:rPr>
          <w:rFonts w:ascii="Arial" w:hAnsi="Arial" w:cs="Arial"/>
        </w:rPr>
        <w:t xml:space="preserve">Goes, P.S.A.; Moysés, S.J. </w:t>
      </w:r>
      <w:r w:rsidRPr="00407792">
        <w:rPr>
          <w:rFonts w:ascii="Arial" w:hAnsi="Arial" w:cs="Arial"/>
          <w:lang w:eastAsia="pt-BR"/>
        </w:rPr>
        <w:t>Planejamento, gestão e avaliação em saúde bucal. São Paulo, Artmed; 2012.</w:t>
      </w:r>
    </w:p>
    <w:p w:rsidR="00681652" w:rsidRPr="00407792" w:rsidRDefault="00681652" w:rsidP="003D160D">
      <w:pPr>
        <w:tabs>
          <w:tab w:val="left" w:pos="238"/>
        </w:tabs>
        <w:suppressAutoHyphens w:val="0"/>
        <w:ind w:left="238" w:hanging="238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>5. Pereira, A.C. et al. Odontologia em saúde coletiva: planejando ações e promovendo saúde. São Paulo, Artmed; 2003.</w:t>
      </w:r>
    </w:p>
    <w:p w:rsidR="00681652" w:rsidRPr="00407792" w:rsidRDefault="00681652" w:rsidP="003D160D">
      <w:pPr>
        <w:tabs>
          <w:tab w:val="left" w:pos="238"/>
        </w:tabs>
        <w:suppressAutoHyphens w:val="0"/>
        <w:ind w:left="238" w:hanging="238"/>
        <w:jc w:val="both"/>
        <w:rPr>
          <w:rFonts w:ascii="Arial" w:hAnsi="Arial" w:cs="Arial"/>
          <w:lang w:eastAsia="pt-BR"/>
        </w:rPr>
      </w:pPr>
      <w:r w:rsidRPr="00407792">
        <w:rPr>
          <w:rFonts w:ascii="Arial" w:hAnsi="Arial" w:cs="Arial"/>
          <w:lang w:eastAsia="pt-BR"/>
        </w:rPr>
        <w:t>6. Pinto, V.G. Saúde bucal coletiva. 6 ed. São Paulo, Santos; 2013.</w:t>
      </w:r>
    </w:p>
    <w:p w:rsidR="00681652" w:rsidRPr="00407792" w:rsidRDefault="00681652" w:rsidP="00165BD4">
      <w:pPr>
        <w:rPr>
          <w:rFonts w:ascii="Arial" w:hAnsi="Arial" w:cs="Arial"/>
        </w:rPr>
      </w:pPr>
    </w:p>
    <w:p w:rsidR="00681652" w:rsidRPr="00407792" w:rsidRDefault="00681652" w:rsidP="003D16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22 de setembro de 2015</w:t>
      </w:r>
      <w:r w:rsidRPr="00407792">
        <w:rPr>
          <w:rFonts w:ascii="Arial" w:hAnsi="Arial" w:cs="Arial"/>
        </w:rPr>
        <w:t>.</w:t>
      </w:r>
    </w:p>
    <w:p w:rsidR="00681652" w:rsidRPr="00407792" w:rsidRDefault="00681652" w:rsidP="003D160D">
      <w:pPr>
        <w:jc w:val="center"/>
        <w:rPr>
          <w:rFonts w:ascii="Arial" w:hAnsi="Arial" w:cs="Arial"/>
        </w:rPr>
      </w:pPr>
    </w:p>
    <w:p w:rsidR="00681652" w:rsidRPr="00407792" w:rsidRDefault="00681652" w:rsidP="003D160D">
      <w:pPr>
        <w:pStyle w:val="Heading5"/>
        <w:rPr>
          <w:sz w:val="20"/>
          <w:szCs w:val="20"/>
        </w:rPr>
      </w:pPr>
      <w:r w:rsidRPr="00A455C3">
        <w:rPr>
          <w:noProof/>
          <w:sz w:val="20"/>
          <w:szCs w:val="2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9" type="#_x0000_t75" style="width:151.5pt;height:37.5pt;visibility:visible">
            <v:imagedata r:id="rId13" o:title=""/>
          </v:shape>
        </w:pict>
      </w:r>
    </w:p>
    <w:p w:rsidR="00681652" w:rsidRPr="00407792" w:rsidRDefault="00681652" w:rsidP="003D160D">
      <w:pPr>
        <w:pStyle w:val="Heading5"/>
        <w:rPr>
          <w:sz w:val="20"/>
          <w:szCs w:val="20"/>
        </w:rPr>
      </w:pPr>
      <w:r w:rsidRPr="00407792">
        <w:rPr>
          <w:sz w:val="20"/>
          <w:szCs w:val="20"/>
        </w:rPr>
        <w:t>Prof. Dr. Liogi Iwaki Filho</w:t>
      </w:r>
      <w:r w:rsidRPr="00407792">
        <w:rPr>
          <w:b w:val="0"/>
          <w:bCs w:val="0"/>
          <w:sz w:val="20"/>
          <w:szCs w:val="20"/>
        </w:rPr>
        <w:t>,</w:t>
      </w:r>
    </w:p>
    <w:p w:rsidR="00681652" w:rsidRPr="00407792" w:rsidRDefault="00681652" w:rsidP="003D160D">
      <w:pPr>
        <w:jc w:val="center"/>
        <w:rPr>
          <w:rFonts w:ascii="Arial" w:hAnsi="Arial" w:cs="Arial"/>
        </w:rPr>
      </w:pPr>
      <w:r w:rsidRPr="00407792">
        <w:rPr>
          <w:rFonts w:ascii="Arial" w:hAnsi="Arial" w:cs="Arial"/>
        </w:rPr>
        <w:t>PRESIDENTE - COREMU.</w:t>
      </w:r>
      <w:bookmarkStart w:id="0" w:name="_GoBack"/>
      <w:bookmarkEnd w:id="0"/>
    </w:p>
    <w:sectPr w:rsidR="00681652" w:rsidRPr="00407792" w:rsidSect="007B62E9">
      <w:headerReference w:type="default" r:id="rId14"/>
      <w:footerReference w:type="default" r:id="rId15"/>
      <w:pgSz w:w="11906" w:h="16838"/>
      <w:pgMar w:top="709" w:right="567" w:bottom="709" w:left="1134" w:header="720" w:footer="4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52" w:rsidRDefault="00681652">
      <w:r>
        <w:separator/>
      </w:r>
    </w:p>
  </w:endnote>
  <w:endnote w:type="continuationSeparator" w:id="0">
    <w:p w:rsidR="00681652" w:rsidRDefault="0068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glish111 Vivace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52" w:rsidRDefault="00681652" w:rsidP="000F3433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Av. Mandacaru, 1550 – Bloco S Ø8 - Câmpus Universitário – CEP 87.080-000 – Maringá – PR</w:t>
    </w:r>
  </w:p>
  <w:p w:rsidR="00681652" w:rsidRDefault="00681652" w:rsidP="000F3433">
    <w:pPr>
      <w:pStyle w:val="Footer"/>
      <w:jc w:val="center"/>
    </w:pPr>
    <w:r>
      <w:rPr>
        <w:rFonts w:ascii="Arial" w:hAnsi="Arial" w:cs="Arial"/>
      </w:rPr>
      <w:t xml:space="preserve">Fones: (44) 3011-9050 – e-mail: </w:t>
    </w:r>
    <w:hyperlink r:id="rId1" w:history="1">
      <w:r>
        <w:rPr>
          <w:rStyle w:val="Hyperlink"/>
          <w:rFonts w:ascii="Arial" w:hAnsi="Arial"/>
        </w:rPr>
        <w:t>sec-cod@uem.br</w:t>
      </w:r>
    </w:hyperlink>
    <w:r>
      <w:rPr>
        <w:rFonts w:ascii="Arial" w:hAnsi="Arial" w:cs="Arial"/>
      </w:rPr>
      <w:t xml:space="preserve"> - Internet: </w:t>
    </w:r>
    <w:hyperlink r:id="rId2" w:history="1">
      <w:r>
        <w:rPr>
          <w:rStyle w:val="Hyperlink"/>
          <w:rFonts w:ascii="Arial" w:hAnsi="Arial"/>
        </w:rPr>
        <w:t>www.uem.br</w:t>
      </w:r>
    </w:hyperlink>
    <w:r>
      <w:rPr>
        <w:rFonts w:ascii="Arial" w:hAnsi="Arial" w:cs="Arial"/>
      </w:rPr>
      <w:t xml:space="preserve"> </w:t>
    </w:r>
  </w:p>
  <w:p w:rsidR="00681652" w:rsidRDefault="00681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52" w:rsidRDefault="00681652">
      <w:r>
        <w:separator/>
      </w:r>
    </w:p>
  </w:footnote>
  <w:footnote w:type="continuationSeparator" w:id="0">
    <w:p w:rsidR="00681652" w:rsidRDefault="00681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0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109"/>
      <w:gridCol w:w="7054"/>
      <w:gridCol w:w="1257"/>
    </w:tblGrid>
    <w:tr w:rsidR="00681652" w:rsidTr="00C35A20">
      <w:trPr>
        <w:trHeight w:val="841"/>
        <w:jc w:val="center"/>
      </w:trPr>
      <w:tc>
        <w:tcPr>
          <w:tcW w:w="1109" w:type="dxa"/>
          <w:vAlign w:val="center"/>
        </w:tcPr>
        <w:p w:rsidR="00681652" w:rsidRDefault="00681652" w:rsidP="00C35A20">
          <w:pPr>
            <w:pStyle w:val="Header"/>
            <w:snapToGrid w:val="0"/>
            <w:rPr>
              <w:rFonts w:ascii="English111 Vivace BT" w:hAnsi="English111 Vivace BT"/>
              <w:b/>
              <w:sz w:val="36"/>
              <w:szCs w:val="36"/>
            </w:rPr>
          </w:pPr>
          <w:r w:rsidRPr="00A455C3">
            <w:rPr>
              <w:rFonts w:ascii="Tahoma" w:hAnsi="Tahoma"/>
              <w:noProof/>
              <w:sz w:val="28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i1027" type="#_x0000_t75" style="width:51pt;height:54.75pt;visibility:visible" filled="t">
                <v:imagedata r:id="rId1" o:title=""/>
              </v:shape>
            </w:pict>
          </w:r>
        </w:p>
      </w:tc>
      <w:tc>
        <w:tcPr>
          <w:tcW w:w="7054" w:type="dxa"/>
          <w:vAlign w:val="center"/>
        </w:tcPr>
        <w:p w:rsidR="00681652" w:rsidRPr="00AA6A06" w:rsidRDefault="00681652" w:rsidP="00C35A20">
          <w:pPr>
            <w:pStyle w:val="Header"/>
            <w:tabs>
              <w:tab w:val="left" w:pos="7160"/>
            </w:tabs>
            <w:snapToGrid w:val="0"/>
            <w:ind w:hanging="70"/>
            <w:jc w:val="center"/>
            <w:rPr>
              <w:rFonts w:ascii="English111 Vivace BT" w:hAnsi="English111 Vivace BT"/>
              <w:b/>
              <w:sz w:val="36"/>
              <w:szCs w:val="36"/>
            </w:rPr>
          </w:pPr>
          <w:r w:rsidRPr="00AA6A06">
            <w:rPr>
              <w:rFonts w:ascii="English111 Vivace BT" w:hAnsi="English111 Vivace BT"/>
              <w:b/>
              <w:sz w:val="36"/>
              <w:szCs w:val="36"/>
            </w:rPr>
            <w:t>Universidade Estadual de Maringá</w:t>
          </w:r>
        </w:p>
        <w:p w:rsidR="00681652" w:rsidRDefault="00681652" w:rsidP="00C35A20">
          <w:pPr>
            <w:pStyle w:val="Header"/>
            <w:jc w:val="center"/>
            <w:rPr>
              <w:rFonts w:ascii="Arial" w:hAnsi="Arial" w:cs="Arial"/>
              <w:color w:val="000000"/>
              <w:sz w:val="24"/>
            </w:rPr>
          </w:pPr>
          <w:r>
            <w:rPr>
              <w:rFonts w:ascii="Arial" w:hAnsi="Arial" w:cs="Arial"/>
              <w:color w:val="000000"/>
              <w:sz w:val="24"/>
            </w:rPr>
            <w:t>Comissão de Residência Multiprofissional e em Área Profissional de Saúde</w:t>
          </w:r>
        </w:p>
      </w:tc>
      <w:tc>
        <w:tcPr>
          <w:tcW w:w="1257" w:type="dxa"/>
          <w:vAlign w:val="center"/>
        </w:tcPr>
        <w:p w:rsidR="00681652" w:rsidRDefault="00681652" w:rsidP="00C35A20">
          <w:pPr>
            <w:pStyle w:val="Header"/>
            <w:snapToGrid w:val="0"/>
          </w:pPr>
          <w:r w:rsidRPr="00A455C3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pict>
              <v:shape id="Imagem 3" o:spid="_x0000_i1028" type="#_x0000_t75" style="width:60pt;height:53.25pt;visibility:visible">
                <v:imagedata r:id="rId2" o:title=""/>
              </v:shape>
            </w:pict>
          </w:r>
        </w:p>
      </w:tc>
    </w:tr>
  </w:tbl>
  <w:p w:rsidR="00681652" w:rsidRDefault="006816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2B165C4"/>
    <w:multiLevelType w:val="hybridMultilevel"/>
    <w:tmpl w:val="25EA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8F66F9"/>
    <w:multiLevelType w:val="multilevel"/>
    <w:tmpl w:val="3BEC243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0D65008D"/>
    <w:multiLevelType w:val="hybridMultilevel"/>
    <w:tmpl w:val="793EA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2E2AFC"/>
    <w:multiLevelType w:val="hybridMultilevel"/>
    <w:tmpl w:val="7482184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053061C"/>
    <w:multiLevelType w:val="hybridMultilevel"/>
    <w:tmpl w:val="0E6A4AB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38B6DAF"/>
    <w:multiLevelType w:val="multilevel"/>
    <w:tmpl w:val="5898365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15877DD6"/>
    <w:multiLevelType w:val="multilevel"/>
    <w:tmpl w:val="1E16B9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4F81BD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15ED587C"/>
    <w:multiLevelType w:val="hybridMultilevel"/>
    <w:tmpl w:val="47F8820A"/>
    <w:lvl w:ilvl="0" w:tplc="041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83613FD"/>
    <w:multiLevelType w:val="hybridMultilevel"/>
    <w:tmpl w:val="2D64CD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1F7170"/>
    <w:multiLevelType w:val="multilevel"/>
    <w:tmpl w:val="25EADE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222289"/>
    <w:multiLevelType w:val="multilevel"/>
    <w:tmpl w:val="5282B6E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color w:val="4F81B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2FA5786C"/>
    <w:multiLevelType w:val="multilevel"/>
    <w:tmpl w:val="564C3B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30457C87"/>
    <w:multiLevelType w:val="hybridMultilevel"/>
    <w:tmpl w:val="F1F01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D2268F"/>
    <w:multiLevelType w:val="multilevel"/>
    <w:tmpl w:val="2D64CD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5720B32"/>
    <w:multiLevelType w:val="hybridMultilevel"/>
    <w:tmpl w:val="51083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26B06"/>
    <w:multiLevelType w:val="hybridMultilevel"/>
    <w:tmpl w:val="3CE69968"/>
    <w:name w:val="WW8Num43"/>
    <w:lvl w:ilvl="0" w:tplc="000000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10054D"/>
    <w:multiLevelType w:val="hybridMultilevel"/>
    <w:tmpl w:val="F41C64CC"/>
    <w:name w:val="WW8Num44"/>
    <w:lvl w:ilvl="0" w:tplc="000000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4B5C23"/>
    <w:multiLevelType w:val="multilevel"/>
    <w:tmpl w:val="00F893D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1447475"/>
    <w:multiLevelType w:val="hybridMultilevel"/>
    <w:tmpl w:val="1FCC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EC6A73"/>
    <w:multiLevelType w:val="hybridMultilevel"/>
    <w:tmpl w:val="FF60C502"/>
    <w:name w:val="WW8Num42"/>
    <w:lvl w:ilvl="0" w:tplc="000000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54132"/>
    <w:multiLevelType w:val="hybridMultilevel"/>
    <w:tmpl w:val="D9BA5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23"/>
  </w:num>
  <w:num w:numId="17">
    <w:abstractNumId w:val="15"/>
  </w:num>
  <w:num w:numId="18">
    <w:abstractNumId w:val="27"/>
  </w:num>
  <w:num w:numId="19">
    <w:abstractNumId w:val="33"/>
  </w:num>
  <w:num w:numId="20">
    <w:abstractNumId w:val="25"/>
  </w:num>
  <w:num w:numId="21">
    <w:abstractNumId w:val="19"/>
  </w:num>
  <w:num w:numId="22">
    <w:abstractNumId w:val="17"/>
  </w:num>
  <w:num w:numId="23">
    <w:abstractNumId w:val="30"/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6"/>
  </w:num>
  <w:num w:numId="28">
    <w:abstractNumId w:val="32"/>
  </w:num>
  <w:num w:numId="29">
    <w:abstractNumId w:val="28"/>
  </w:num>
  <w:num w:numId="30">
    <w:abstractNumId w:val="29"/>
  </w:num>
  <w:num w:numId="31">
    <w:abstractNumId w:val="18"/>
  </w:num>
  <w:num w:numId="32">
    <w:abstractNumId w:val="14"/>
  </w:num>
  <w:num w:numId="33">
    <w:abstractNumId w:val="24"/>
  </w:num>
  <w:num w:numId="34">
    <w:abstractNumId w:val="20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E0B"/>
    <w:rsid w:val="00000095"/>
    <w:rsid w:val="00012D60"/>
    <w:rsid w:val="000232EE"/>
    <w:rsid w:val="000267BB"/>
    <w:rsid w:val="00030958"/>
    <w:rsid w:val="00031544"/>
    <w:rsid w:val="0003220B"/>
    <w:rsid w:val="00033DD4"/>
    <w:rsid w:val="00036B6B"/>
    <w:rsid w:val="000513EC"/>
    <w:rsid w:val="000530AA"/>
    <w:rsid w:val="00065A39"/>
    <w:rsid w:val="0006769E"/>
    <w:rsid w:val="0007507A"/>
    <w:rsid w:val="0007765B"/>
    <w:rsid w:val="0007778B"/>
    <w:rsid w:val="0008019D"/>
    <w:rsid w:val="00087663"/>
    <w:rsid w:val="000A0CCE"/>
    <w:rsid w:val="000A7244"/>
    <w:rsid w:val="000B09C6"/>
    <w:rsid w:val="000B3A4C"/>
    <w:rsid w:val="000B581C"/>
    <w:rsid w:val="000C70EF"/>
    <w:rsid w:val="000E14A4"/>
    <w:rsid w:val="000E1CFB"/>
    <w:rsid w:val="000E7F56"/>
    <w:rsid w:val="000F3433"/>
    <w:rsid w:val="000F4AC1"/>
    <w:rsid w:val="000F6173"/>
    <w:rsid w:val="000F68A8"/>
    <w:rsid w:val="000F7DA0"/>
    <w:rsid w:val="000F7E44"/>
    <w:rsid w:val="0010569C"/>
    <w:rsid w:val="001061C3"/>
    <w:rsid w:val="00113A38"/>
    <w:rsid w:val="001305F5"/>
    <w:rsid w:val="00134D9A"/>
    <w:rsid w:val="00137E84"/>
    <w:rsid w:val="00143201"/>
    <w:rsid w:val="00160EAD"/>
    <w:rsid w:val="00164C39"/>
    <w:rsid w:val="00165BD4"/>
    <w:rsid w:val="00175D54"/>
    <w:rsid w:val="001760A8"/>
    <w:rsid w:val="0019250E"/>
    <w:rsid w:val="001A2EC9"/>
    <w:rsid w:val="001A34F5"/>
    <w:rsid w:val="001A3BC0"/>
    <w:rsid w:val="001A4F3F"/>
    <w:rsid w:val="001A5A32"/>
    <w:rsid w:val="001B46E4"/>
    <w:rsid w:val="001C12AC"/>
    <w:rsid w:val="001D1436"/>
    <w:rsid w:val="001D25A4"/>
    <w:rsid w:val="001D4D44"/>
    <w:rsid w:val="001D4EE7"/>
    <w:rsid w:val="001D5483"/>
    <w:rsid w:val="001D6E15"/>
    <w:rsid w:val="001E0612"/>
    <w:rsid w:val="00213AD2"/>
    <w:rsid w:val="00227076"/>
    <w:rsid w:val="00232F4F"/>
    <w:rsid w:val="00233A73"/>
    <w:rsid w:val="002400AA"/>
    <w:rsid w:val="002458FC"/>
    <w:rsid w:val="0025186D"/>
    <w:rsid w:val="00253117"/>
    <w:rsid w:val="00271350"/>
    <w:rsid w:val="00285981"/>
    <w:rsid w:val="00287E6A"/>
    <w:rsid w:val="002B0168"/>
    <w:rsid w:val="002B52E3"/>
    <w:rsid w:val="002B6860"/>
    <w:rsid w:val="002C099A"/>
    <w:rsid w:val="002C2E78"/>
    <w:rsid w:val="002C66B3"/>
    <w:rsid w:val="002D755C"/>
    <w:rsid w:val="002D7EA2"/>
    <w:rsid w:val="002E6AE1"/>
    <w:rsid w:val="002E787E"/>
    <w:rsid w:val="002F1446"/>
    <w:rsid w:val="00315AA6"/>
    <w:rsid w:val="00324872"/>
    <w:rsid w:val="0033663E"/>
    <w:rsid w:val="0034011E"/>
    <w:rsid w:val="003418C3"/>
    <w:rsid w:val="003515A2"/>
    <w:rsid w:val="00355130"/>
    <w:rsid w:val="003717F3"/>
    <w:rsid w:val="0037309E"/>
    <w:rsid w:val="00375294"/>
    <w:rsid w:val="00391A7A"/>
    <w:rsid w:val="00393E01"/>
    <w:rsid w:val="003A72CA"/>
    <w:rsid w:val="003B19C7"/>
    <w:rsid w:val="003C07B0"/>
    <w:rsid w:val="003C1043"/>
    <w:rsid w:val="003C58A3"/>
    <w:rsid w:val="003D160D"/>
    <w:rsid w:val="003D7FFA"/>
    <w:rsid w:val="003E3714"/>
    <w:rsid w:val="003E5AC7"/>
    <w:rsid w:val="003E7718"/>
    <w:rsid w:val="003F3BF5"/>
    <w:rsid w:val="003F422E"/>
    <w:rsid w:val="00402D25"/>
    <w:rsid w:val="00406811"/>
    <w:rsid w:val="00406F0B"/>
    <w:rsid w:val="00407792"/>
    <w:rsid w:val="00407C49"/>
    <w:rsid w:val="0041614B"/>
    <w:rsid w:val="004278A1"/>
    <w:rsid w:val="004302BE"/>
    <w:rsid w:val="00430D61"/>
    <w:rsid w:val="00433040"/>
    <w:rsid w:val="00433E59"/>
    <w:rsid w:val="004364DD"/>
    <w:rsid w:val="004413AE"/>
    <w:rsid w:val="00441B35"/>
    <w:rsid w:val="004516CE"/>
    <w:rsid w:val="00456BDE"/>
    <w:rsid w:val="00460A3B"/>
    <w:rsid w:val="00472580"/>
    <w:rsid w:val="00476992"/>
    <w:rsid w:val="004831FF"/>
    <w:rsid w:val="0048456B"/>
    <w:rsid w:val="00495D9C"/>
    <w:rsid w:val="004A0A70"/>
    <w:rsid w:val="004A0B02"/>
    <w:rsid w:val="004B21AB"/>
    <w:rsid w:val="004E779B"/>
    <w:rsid w:val="004F3700"/>
    <w:rsid w:val="004F4600"/>
    <w:rsid w:val="004F5001"/>
    <w:rsid w:val="005065B1"/>
    <w:rsid w:val="00516D90"/>
    <w:rsid w:val="0053618B"/>
    <w:rsid w:val="00537CFE"/>
    <w:rsid w:val="0054701F"/>
    <w:rsid w:val="00555CC1"/>
    <w:rsid w:val="00560632"/>
    <w:rsid w:val="00561895"/>
    <w:rsid w:val="005641E5"/>
    <w:rsid w:val="00565034"/>
    <w:rsid w:val="00586EEA"/>
    <w:rsid w:val="005900DE"/>
    <w:rsid w:val="005975E4"/>
    <w:rsid w:val="005A4CB9"/>
    <w:rsid w:val="005A54A9"/>
    <w:rsid w:val="005A5D0E"/>
    <w:rsid w:val="005A765D"/>
    <w:rsid w:val="005B2E0B"/>
    <w:rsid w:val="005C17C8"/>
    <w:rsid w:val="005C5544"/>
    <w:rsid w:val="005D08AE"/>
    <w:rsid w:val="005D13BA"/>
    <w:rsid w:val="005F4C14"/>
    <w:rsid w:val="00601168"/>
    <w:rsid w:val="006029D2"/>
    <w:rsid w:val="00604C74"/>
    <w:rsid w:val="00606875"/>
    <w:rsid w:val="00612EB8"/>
    <w:rsid w:val="0062375D"/>
    <w:rsid w:val="006310B3"/>
    <w:rsid w:val="00632EED"/>
    <w:rsid w:val="00636254"/>
    <w:rsid w:val="0066522E"/>
    <w:rsid w:val="006763B9"/>
    <w:rsid w:val="00681652"/>
    <w:rsid w:val="0068505E"/>
    <w:rsid w:val="00686021"/>
    <w:rsid w:val="00695CF4"/>
    <w:rsid w:val="00696687"/>
    <w:rsid w:val="006A0135"/>
    <w:rsid w:val="006A5A07"/>
    <w:rsid w:val="006B27E0"/>
    <w:rsid w:val="006C1F50"/>
    <w:rsid w:val="006D0879"/>
    <w:rsid w:val="006D1E21"/>
    <w:rsid w:val="006D1EC2"/>
    <w:rsid w:val="006D3A85"/>
    <w:rsid w:val="006D417B"/>
    <w:rsid w:val="006D4E0A"/>
    <w:rsid w:val="006D6880"/>
    <w:rsid w:val="006D7E45"/>
    <w:rsid w:val="0070122A"/>
    <w:rsid w:val="00704649"/>
    <w:rsid w:val="00725F33"/>
    <w:rsid w:val="007400DB"/>
    <w:rsid w:val="00741F86"/>
    <w:rsid w:val="00744DF0"/>
    <w:rsid w:val="00750E78"/>
    <w:rsid w:val="00754952"/>
    <w:rsid w:val="00763587"/>
    <w:rsid w:val="00765993"/>
    <w:rsid w:val="00774A19"/>
    <w:rsid w:val="00776E0A"/>
    <w:rsid w:val="00782D54"/>
    <w:rsid w:val="00783741"/>
    <w:rsid w:val="007876DE"/>
    <w:rsid w:val="00797A31"/>
    <w:rsid w:val="007A05A2"/>
    <w:rsid w:val="007A4FD4"/>
    <w:rsid w:val="007A6B4D"/>
    <w:rsid w:val="007A7B76"/>
    <w:rsid w:val="007B0FD9"/>
    <w:rsid w:val="007B1F08"/>
    <w:rsid w:val="007B59B9"/>
    <w:rsid w:val="007B5CE5"/>
    <w:rsid w:val="007B62E9"/>
    <w:rsid w:val="007C3F5E"/>
    <w:rsid w:val="007D056E"/>
    <w:rsid w:val="007D2D62"/>
    <w:rsid w:val="007D41B8"/>
    <w:rsid w:val="007D4B9A"/>
    <w:rsid w:val="007E6DEB"/>
    <w:rsid w:val="007F24D2"/>
    <w:rsid w:val="007F6FB5"/>
    <w:rsid w:val="00800903"/>
    <w:rsid w:val="00806893"/>
    <w:rsid w:val="008077B6"/>
    <w:rsid w:val="00812FA0"/>
    <w:rsid w:val="00817140"/>
    <w:rsid w:val="008174FD"/>
    <w:rsid w:val="008200A1"/>
    <w:rsid w:val="008252E8"/>
    <w:rsid w:val="0082696B"/>
    <w:rsid w:val="00831BA9"/>
    <w:rsid w:val="00841098"/>
    <w:rsid w:val="00842F39"/>
    <w:rsid w:val="00847D01"/>
    <w:rsid w:val="00853A2E"/>
    <w:rsid w:val="0087129A"/>
    <w:rsid w:val="0087330F"/>
    <w:rsid w:val="00886841"/>
    <w:rsid w:val="008A06F0"/>
    <w:rsid w:val="008A18A4"/>
    <w:rsid w:val="008B2751"/>
    <w:rsid w:val="008B375E"/>
    <w:rsid w:val="008C1748"/>
    <w:rsid w:val="008C1E00"/>
    <w:rsid w:val="008D1B35"/>
    <w:rsid w:val="008D2F57"/>
    <w:rsid w:val="008F2BDA"/>
    <w:rsid w:val="008F5B56"/>
    <w:rsid w:val="0090057C"/>
    <w:rsid w:val="009262D2"/>
    <w:rsid w:val="00946120"/>
    <w:rsid w:val="009516ED"/>
    <w:rsid w:val="00952853"/>
    <w:rsid w:val="00954278"/>
    <w:rsid w:val="009575E9"/>
    <w:rsid w:val="00960332"/>
    <w:rsid w:val="0096253F"/>
    <w:rsid w:val="00966311"/>
    <w:rsid w:val="009671FD"/>
    <w:rsid w:val="0096760B"/>
    <w:rsid w:val="00970023"/>
    <w:rsid w:val="009756C7"/>
    <w:rsid w:val="00985744"/>
    <w:rsid w:val="0099189C"/>
    <w:rsid w:val="009A1FF8"/>
    <w:rsid w:val="009C4555"/>
    <w:rsid w:val="009C68F4"/>
    <w:rsid w:val="009C70F9"/>
    <w:rsid w:val="009D1A0F"/>
    <w:rsid w:val="009E327D"/>
    <w:rsid w:val="009E5CA2"/>
    <w:rsid w:val="009E6989"/>
    <w:rsid w:val="009F0CBA"/>
    <w:rsid w:val="009F1D9A"/>
    <w:rsid w:val="009F3873"/>
    <w:rsid w:val="009F51F8"/>
    <w:rsid w:val="00A04B06"/>
    <w:rsid w:val="00A06EBC"/>
    <w:rsid w:val="00A23FB7"/>
    <w:rsid w:val="00A24A7B"/>
    <w:rsid w:val="00A255F7"/>
    <w:rsid w:val="00A32A4E"/>
    <w:rsid w:val="00A35ED0"/>
    <w:rsid w:val="00A40826"/>
    <w:rsid w:val="00A455C3"/>
    <w:rsid w:val="00A640A3"/>
    <w:rsid w:val="00A744A9"/>
    <w:rsid w:val="00A80160"/>
    <w:rsid w:val="00A8065F"/>
    <w:rsid w:val="00A8073E"/>
    <w:rsid w:val="00A83D99"/>
    <w:rsid w:val="00A84F10"/>
    <w:rsid w:val="00A907A8"/>
    <w:rsid w:val="00A960A7"/>
    <w:rsid w:val="00AA418D"/>
    <w:rsid w:val="00AA6A06"/>
    <w:rsid w:val="00AB2F00"/>
    <w:rsid w:val="00AB5499"/>
    <w:rsid w:val="00AB687C"/>
    <w:rsid w:val="00AC1F71"/>
    <w:rsid w:val="00AD01AA"/>
    <w:rsid w:val="00AD446E"/>
    <w:rsid w:val="00AE2DA5"/>
    <w:rsid w:val="00AF0C49"/>
    <w:rsid w:val="00AF1BFA"/>
    <w:rsid w:val="00AF65A6"/>
    <w:rsid w:val="00B0650E"/>
    <w:rsid w:val="00B10A58"/>
    <w:rsid w:val="00B12EE0"/>
    <w:rsid w:val="00B130EF"/>
    <w:rsid w:val="00B13855"/>
    <w:rsid w:val="00B32BD5"/>
    <w:rsid w:val="00B36536"/>
    <w:rsid w:val="00B45132"/>
    <w:rsid w:val="00B45278"/>
    <w:rsid w:val="00B471BC"/>
    <w:rsid w:val="00B534AA"/>
    <w:rsid w:val="00B610B4"/>
    <w:rsid w:val="00B657F0"/>
    <w:rsid w:val="00B82168"/>
    <w:rsid w:val="00B84818"/>
    <w:rsid w:val="00B92422"/>
    <w:rsid w:val="00BA3B2E"/>
    <w:rsid w:val="00BB1E93"/>
    <w:rsid w:val="00BB5971"/>
    <w:rsid w:val="00BB5B5B"/>
    <w:rsid w:val="00BB7AD7"/>
    <w:rsid w:val="00BC43D4"/>
    <w:rsid w:val="00BC5CFC"/>
    <w:rsid w:val="00BC69AC"/>
    <w:rsid w:val="00BD0642"/>
    <w:rsid w:val="00BD250C"/>
    <w:rsid w:val="00BD260B"/>
    <w:rsid w:val="00BE2F94"/>
    <w:rsid w:val="00BE3495"/>
    <w:rsid w:val="00BF04C1"/>
    <w:rsid w:val="00BF0C8A"/>
    <w:rsid w:val="00BF0D8B"/>
    <w:rsid w:val="00BF2DE8"/>
    <w:rsid w:val="00BF5AF5"/>
    <w:rsid w:val="00BF60D4"/>
    <w:rsid w:val="00C017A4"/>
    <w:rsid w:val="00C03C74"/>
    <w:rsid w:val="00C062F5"/>
    <w:rsid w:val="00C130E1"/>
    <w:rsid w:val="00C179CE"/>
    <w:rsid w:val="00C35A20"/>
    <w:rsid w:val="00C44D38"/>
    <w:rsid w:val="00C4763B"/>
    <w:rsid w:val="00C50962"/>
    <w:rsid w:val="00C5189F"/>
    <w:rsid w:val="00C54A24"/>
    <w:rsid w:val="00C55580"/>
    <w:rsid w:val="00C6389E"/>
    <w:rsid w:val="00C81FAB"/>
    <w:rsid w:val="00C82B84"/>
    <w:rsid w:val="00C8667D"/>
    <w:rsid w:val="00C86927"/>
    <w:rsid w:val="00C94944"/>
    <w:rsid w:val="00CB4C29"/>
    <w:rsid w:val="00CC130D"/>
    <w:rsid w:val="00CC1356"/>
    <w:rsid w:val="00CC48AD"/>
    <w:rsid w:val="00CC7905"/>
    <w:rsid w:val="00CC7D09"/>
    <w:rsid w:val="00CE340F"/>
    <w:rsid w:val="00CF0D98"/>
    <w:rsid w:val="00CF52FE"/>
    <w:rsid w:val="00CF78D5"/>
    <w:rsid w:val="00D308A6"/>
    <w:rsid w:val="00D37913"/>
    <w:rsid w:val="00D4104F"/>
    <w:rsid w:val="00D4699E"/>
    <w:rsid w:val="00D562E1"/>
    <w:rsid w:val="00D60058"/>
    <w:rsid w:val="00D65012"/>
    <w:rsid w:val="00D67474"/>
    <w:rsid w:val="00D804A3"/>
    <w:rsid w:val="00D82058"/>
    <w:rsid w:val="00D967C8"/>
    <w:rsid w:val="00D9785D"/>
    <w:rsid w:val="00D97BD9"/>
    <w:rsid w:val="00DA0B73"/>
    <w:rsid w:val="00DA4DFB"/>
    <w:rsid w:val="00DB4D93"/>
    <w:rsid w:val="00DB607D"/>
    <w:rsid w:val="00DB6F91"/>
    <w:rsid w:val="00DC756E"/>
    <w:rsid w:val="00DD1331"/>
    <w:rsid w:val="00DD188E"/>
    <w:rsid w:val="00DE112D"/>
    <w:rsid w:val="00DE161D"/>
    <w:rsid w:val="00DE5722"/>
    <w:rsid w:val="00DF09B1"/>
    <w:rsid w:val="00DF30A1"/>
    <w:rsid w:val="00DF3859"/>
    <w:rsid w:val="00DF5C59"/>
    <w:rsid w:val="00E06238"/>
    <w:rsid w:val="00E06F4B"/>
    <w:rsid w:val="00E167EB"/>
    <w:rsid w:val="00E17434"/>
    <w:rsid w:val="00E21D2D"/>
    <w:rsid w:val="00E264E4"/>
    <w:rsid w:val="00E34922"/>
    <w:rsid w:val="00E34DEF"/>
    <w:rsid w:val="00E354E8"/>
    <w:rsid w:val="00E404FA"/>
    <w:rsid w:val="00E4321E"/>
    <w:rsid w:val="00E445AB"/>
    <w:rsid w:val="00E4537E"/>
    <w:rsid w:val="00E46A9D"/>
    <w:rsid w:val="00E62680"/>
    <w:rsid w:val="00E749BB"/>
    <w:rsid w:val="00E74C89"/>
    <w:rsid w:val="00E8025D"/>
    <w:rsid w:val="00E918E1"/>
    <w:rsid w:val="00EA114E"/>
    <w:rsid w:val="00EA1FFB"/>
    <w:rsid w:val="00EC4BA9"/>
    <w:rsid w:val="00EE0E45"/>
    <w:rsid w:val="00EE3723"/>
    <w:rsid w:val="00F065CF"/>
    <w:rsid w:val="00F06AF6"/>
    <w:rsid w:val="00F10B26"/>
    <w:rsid w:val="00F12470"/>
    <w:rsid w:val="00F1656B"/>
    <w:rsid w:val="00F16A05"/>
    <w:rsid w:val="00F21B5F"/>
    <w:rsid w:val="00F22BBF"/>
    <w:rsid w:val="00F26567"/>
    <w:rsid w:val="00F30FB3"/>
    <w:rsid w:val="00F323BF"/>
    <w:rsid w:val="00F348AF"/>
    <w:rsid w:val="00F421A0"/>
    <w:rsid w:val="00F50FAC"/>
    <w:rsid w:val="00F753C8"/>
    <w:rsid w:val="00F92700"/>
    <w:rsid w:val="00FA2BCD"/>
    <w:rsid w:val="00FA4B70"/>
    <w:rsid w:val="00FA6703"/>
    <w:rsid w:val="00FB4D47"/>
    <w:rsid w:val="00FB69CF"/>
    <w:rsid w:val="00FB714E"/>
    <w:rsid w:val="00FC0D59"/>
    <w:rsid w:val="00FC7D02"/>
    <w:rsid w:val="00FE212C"/>
    <w:rsid w:val="00FF0734"/>
    <w:rsid w:val="00FF3E2F"/>
    <w:rsid w:val="00FF4F8E"/>
    <w:rsid w:val="00F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2375D"/>
    <w:pPr>
      <w:suppressAutoHyphens/>
    </w:pPr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375D"/>
    <w:pPr>
      <w:keepNext/>
      <w:numPr>
        <w:numId w:val="1"/>
      </w:numPr>
      <w:jc w:val="right"/>
      <w:outlineLvl w:val="0"/>
    </w:pPr>
    <w:rPr>
      <w:rFonts w:ascii="Comic Sans MS" w:hAnsi="Comic Sans MS" w:cs="Comic Sans M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375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375D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375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375D"/>
    <w:pPr>
      <w:keepNext/>
      <w:numPr>
        <w:ilvl w:val="4"/>
        <w:numId w:val="1"/>
      </w:numPr>
      <w:tabs>
        <w:tab w:val="left" w:pos="9356"/>
      </w:tabs>
      <w:ind w:right="241"/>
      <w:jc w:val="center"/>
      <w:outlineLvl w:val="4"/>
    </w:pPr>
    <w:rPr>
      <w:rFonts w:ascii="Arial" w:hAnsi="Arial" w:cs="Arial"/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375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375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375D"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375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64DD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364DD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364DD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364DD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364DD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364DD"/>
    <w:rPr>
      <w:rFonts w:ascii="Calibri" w:hAnsi="Calibri" w:cs="Calibr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364DD"/>
    <w:rPr>
      <w:rFonts w:ascii="Calibri" w:hAnsi="Calibri" w:cs="Calibr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364DD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364DD"/>
    <w:rPr>
      <w:rFonts w:ascii="Cambria" w:hAnsi="Cambria" w:cs="Cambria"/>
      <w:lang w:eastAsia="zh-CN"/>
    </w:rPr>
  </w:style>
  <w:style w:type="character" w:customStyle="1" w:styleId="WW8Num3z0">
    <w:name w:val="WW8Num3z0"/>
    <w:uiPriority w:val="99"/>
    <w:rsid w:val="0062375D"/>
    <w:rPr>
      <w:rFonts w:ascii="Wingdings" w:hAnsi="Wingdings"/>
    </w:rPr>
  </w:style>
  <w:style w:type="character" w:customStyle="1" w:styleId="WW8Num4z0">
    <w:name w:val="WW8Num4z0"/>
    <w:uiPriority w:val="99"/>
    <w:rsid w:val="0062375D"/>
    <w:rPr>
      <w:rFonts w:ascii="Symbol" w:hAnsi="Symbol"/>
    </w:rPr>
  </w:style>
  <w:style w:type="character" w:customStyle="1" w:styleId="WW8Num5z0">
    <w:name w:val="WW8Num5z0"/>
    <w:uiPriority w:val="99"/>
    <w:rsid w:val="0062375D"/>
    <w:rPr>
      <w:rFonts w:ascii="Wingdings" w:hAnsi="Wingdings"/>
    </w:rPr>
  </w:style>
  <w:style w:type="character" w:customStyle="1" w:styleId="WW8Num6z0">
    <w:name w:val="WW8Num6z0"/>
    <w:uiPriority w:val="99"/>
    <w:rsid w:val="0062375D"/>
    <w:rPr>
      <w:rFonts w:ascii="Wingdings" w:hAnsi="Wingdings"/>
    </w:rPr>
  </w:style>
  <w:style w:type="character" w:customStyle="1" w:styleId="WW8Num7z0">
    <w:name w:val="WW8Num7z0"/>
    <w:uiPriority w:val="99"/>
    <w:rsid w:val="0062375D"/>
    <w:rPr>
      <w:rFonts w:ascii="Wingdings" w:hAnsi="Wingdings"/>
    </w:rPr>
  </w:style>
  <w:style w:type="character" w:customStyle="1" w:styleId="WW8Num8z0">
    <w:name w:val="WW8Num8z0"/>
    <w:uiPriority w:val="99"/>
    <w:rsid w:val="0062375D"/>
    <w:rPr>
      <w:rFonts w:ascii="Wingdings" w:hAnsi="Wingdings"/>
    </w:rPr>
  </w:style>
  <w:style w:type="character" w:customStyle="1" w:styleId="WW8Num10z0">
    <w:name w:val="WW8Num10z0"/>
    <w:uiPriority w:val="99"/>
    <w:rsid w:val="0062375D"/>
    <w:rPr>
      <w:rFonts w:ascii="Wingdings" w:hAnsi="Wingdings"/>
    </w:rPr>
  </w:style>
  <w:style w:type="character" w:customStyle="1" w:styleId="WW8Num10z1">
    <w:name w:val="WW8Num10z1"/>
    <w:uiPriority w:val="99"/>
    <w:rsid w:val="0062375D"/>
    <w:rPr>
      <w:rFonts w:ascii="Courier New" w:hAnsi="Courier New"/>
    </w:rPr>
  </w:style>
  <w:style w:type="character" w:customStyle="1" w:styleId="WW8Num10z2">
    <w:name w:val="WW8Num10z2"/>
    <w:uiPriority w:val="99"/>
    <w:rsid w:val="0062375D"/>
    <w:rPr>
      <w:rFonts w:ascii="Wingdings" w:hAnsi="Wingdings"/>
    </w:rPr>
  </w:style>
  <w:style w:type="character" w:customStyle="1" w:styleId="WW8Num11z0">
    <w:name w:val="WW8Num11z0"/>
    <w:uiPriority w:val="99"/>
    <w:rsid w:val="0062375D"/>
    <w:rPr>
      <w:rFonts w:ascii="Symbol" w:hAnsi="Symbol"/>
    </w:rPr>
  </w:style>
  <w:style w:type="character" w:customStyle="1" w:styleId="WW8Num12z0">
    <w:name w:val="WW8Num12z0"/>
    <w:uiPriority w:val="99"/>
    <w:rsid w:val="0062375D"/>
    <w:rPr>
      <w:rFonts w:ascii="Symbol" w:hAnsi="Symbol"/>
    </w:rPr>
  </w:style>
  <w:style w:type="character" w:customStyle="1" w:styleId="WW8Num12z1">
    <w:name w:val="WW8Num12z1"/>
    <w:uiPriority w:val="99"/>
    <w:rsid w:val="0062375D"/>
    <w:rPr>
      <w:rFonts w:ascii="Courier New" w:hAnsi="Courier New"/>
    </w:rPr>
  </w:style>
  <w:style w:type="character" w:customStyle="1" w:styleId="WW8Num12z3">
    <w:name w:val="WW8Num12z3"/>
    <w:uiPriority w:val="99"/>
    <w:rsid w:val="0062375D"/>
    <w:rPr>
      <w:rFonts w:ascii="Symbol" w:hAnsi="Symbol"/>
    </w:rPr>
  </w:style>
  <w:style w:type="character" w:customStyle="1" w:styleId="Fontepargpadro2">
    <w:name w:val="Fonte parág. padrão2"/>
    <w:uiPriority w:val="99"/>
    <w:rsid w:val="0062375D"/>
  </w:style>
  <w:style w:type="character" w:customStyle="1" w:styleId="WW8Num3z1">
    <w:name w:val="WW8Num3z1"/>
    <w:uiPriority w:val="99"/>
    <w:rsid w:val="0062375D"/>
    <w:rPr>
      <w:rFonts w:ascii="Courier New" w:hAnsi="Courier New"/>
    </w:rPr>
  </w:style>
  <w:style w:type="character" w:customStyle="1" w:styleId="WW8Num3z3">
    <w:name w:val="WW8Num3z3"/>
    <w:uiPriority w:val="99"/>
    <w:rsid w:val="0062375D"/>
    <w:rPr>
      <w:rFonts w:ascii="Symbol" w:hAnsi="Symbol"/>
    </w:rPr>
  </w:style>
  <w:style w:type="character" w:customStyle="1" w:styleId="WW8Num4z1">
    <w:name w:val="WW8Num4z1"/>
    <w:uiPriority w:val="99"/>
    <w:rsid w:val="0062375D"/>
    <w:rPr>
      <w:rFonts w:ascii="Courier New" w:hAnsi="Courier New"/>
    </w:rPr>
  </w:style>
  <w:style w:type="character" w:customStyle="1" w:styleId="WW8Num4z2">
    <w:name w:val="WW8Num4z2"/>
    <w:uiPriority w:val="99"/>
    <w:rsid w:val="0062375D"/>
    <w:rPr>
      <w:rFonts w:ascii="Wingdings" w:hAnsi="Wingdings"/>
    </w:rPr>
  </w:style>
  <w:style w:type="character" w:customStyle="1" w:styleId="WW8Num5z1">
    <w:name w:val="WW8Num5z1"/>
    <w:uiPriority w:val="99"/>
    <w:rsid w:val="0062375D"/>
    <w:rPr>
      <w:rFonts w:ascii="Courier New" w:hAnsi="Courier New"/>
    </w:rPr>
  </w:style>
  <w:style w:type="character" w:customStyle="1" w:styleId="WW8Num5z3">
    <w:name w:val="WW8Num5z3"/>
    <w:uiPriority w:val="99"/>
    <w:rsid w:val="0062375D"/>
    <w:rPr>
      <w:rFonts w:ascii="Symbol" w:hAnsi="Symbol"/>
    </w:rPr>
  </w:style>
  <w:style w:type="character" w:customStyle="1" w:styleId="WW8Num6z1">
    <w:name w:val="WW8Num6z1"/>
    <w:uiPriority w:val="99"/>
    <w:rsid w:val="0062375D"/>
    <w:rPr>
      <w:rFonts w:ascii="Courier New" w:hAnsi="Courier New"/>
    </w:rPr>
  </w:style>
  <w:style w:type="character" w:customStyle="1" w:styleId="WW8Num6z3">
    <w:name w:val="WW8Num6z3"/>
    <w:uiPriority w:val="99"/>
    <w:rsid w:val="0062375D"/>
    <w:rPr>
      <w:rFonts w:ascii="Symbol" w:hAnsi="Symbol"/>
    </w:rPr>
  </w:style>
  <w:style w:type="character" w:customStyle="1" w:styleId="WW8Num7z3">
    <w:name w:val="WW8Num7z3"/>
    <w:uiPriority w:val="99"/>
    <w:rsid w:val="0062375D"/>
    <w:rPr>
      <w:rFonts w:ascii="Symbol" w:hAnsi="Symbol"/>
    </w:rPr>
  </w:style>
  <w:style w:type="character" w:customStyle="1" w:styleId="WW8Num7z4">
    <w:name w:val="WW8Num7z4"/>
    <w:uiPriority w:val="99"/>
    <w:rsid w:val="0062375D"/>
    <w:rPr>
      <w:rFonts w:ascii="Courier New" w:hAnsi="Courier New"/>
    </w:rPr>
  </w:style>
  <w:style w:type="character" w:customStyle="1" w:styleId="WW8Num8z1">
    <w:name w:val="WW8Num8z1"/>
    <w:uiPriority w:val="99"/>
    <w:rsid w:val="0062375D"/>
    <w:rPr>
      <w:rFonts w:ascii="Symbol" w:hAnsi="Symbol"/>
    </w:rPr>
  </w:style>
  <w:style w:type="character" w:customStyle="1" w:styleId="WW8Num9z0">
    <w:name w:val="WW8Num9z0"/>
    <w:uiPriority w:val="99"/>
    <w:rsid w:val="0062375D"/>
    <w:rPr>
      <w:rFonts w:ascii="Symbol" w:hAnsi="Symbol"/>
    </w:rPr>
  </w:style>
  <w:style w:type="character" w:customStyle="1" w:styleId="WW8Num9z1">
    <w:name w:val="WW8Num9z1"/>
    <w:uiPriority w:val="99"/>
    <w:rsid w:val="0062375D"/>
    <w:rPr>
      <w:rFonts w:ascii="Courier New" w:hAnsi="Courier New"/>
    </w:rPr>
  </w:style>
  <w:style w:type="character" w:customStyle="1" w:styleId="WW8Num9z2">
    <w:name w:val="WW8Num9z2"/>
    <w:uiPriority w:val="99"/>
    <w:rsid w:val="0062375D"/>
    <w:rPr>
      <w:rFonts w:ascii="Wingdings" w:hAnsi="Wingdings"/>
    </w:rPr>
  </w:style>
  <w:style w:type="character" w:customStyle="1" w:styleId="WW8Num10z3">
    <w:name w:val="WW8Num10z3"/>
    <w:uiPriority w:val="99"/>
    <w:rsid w:val="0062375D"/>
    <w:rPr>
      <w:rFonts w:ascii="Symbol" w:hAnsi="Symbol"/>
    </w:rPr>
  </w:style>
  <w:style w:type="character" w:customStyle="1" w:styleId="WW8Num10z4">
    <w:name w:val="WW8Num10z4"/>
    <w:uiPriority w:val="99"/>
    <w:rsid w:val="0062375D"/>
    <w:rPr>
      <w:rFonts w:ascii="Courier New" w:hAnsi="Courier New"/>
    </w:rPr>
  </w:style>
  <w:style w:type="character" w:customStyle="1" w:styleId="WW8Num12z2">
    <w:name w:val="WW8Num12z2"/>
    <w:uiPriority w:val="99"/>
    <w:rsid w:val="0062375D"/>
    <w:rPr>
      <w:rFonts w:ascii="Wingdings" w:hAnsi="Wingdings"/>
    </w:rPr>
  </w:style>
  <w:style w:type="character" w:customStyle="1" w:styleId="WW8Num13z0">
    <w:name w:val="WW8Num13z0"/>
    <w:uiPriority w:val="99"/>
    <w:rsid w:val="0062375D"/>
    <w:rPr>
      <w:rFonts w:ascii="Symbol" w:hAnsi="Symbol"/>
    </w:rPr>
  </w:style>
  <w:style w:type="character" w:customStyle="1" w:styleId="WW8Num13z1">
    <w:name w:val="WW8Num13z1"/>
    <w:uiPriority w:val="99"/>
    <w:rsid w:val="0062375D"/>
    <w:rPr>
      <w:rFonts w:ascii="Courier New" w:hAnsi="Courier New"/>
    </w:rPr>
  </w:style>
  <w:style w:type="character" w:customStyle="1" w:styleId="WW8Num13z2">
    <w:name w:val="WW8Num13z2"/>
    <w:uiPriority w:val="99"/>
    <w:rsid w:val="0062375D"/>
    <w:rPr>
      <w:rFonts w:ascii="Wingdings" w:hAnsi="Wingdings"/>
    </w:rPr>
  </w:style>
  <w:style w:type="character" w:customStyle="1" w:styleId="WW8Num14z0">
    <w:name w:val="WW8Num14z0"/>
    <w:uiPriority w:val="99"/>
    <w:rsid w:val="0062375D"/>
    <w:rPr>
      <w:rFonts w:ascii="Symbol" w:hAnsi="Symbol"/>
    </w:rPr>
  </w:style>
  <w:style w:type="character" w:customStyle="1" w:styleId="WW8Num14z1">
    <w:name w:val="WW8Num14z1"/>
    <w:uiPriority w:val="99"/>
    <w:rsid w:val="0062375D"/>
    <w:rPr>
      <w:rFonts w:ascii="Courier New" w:hAnsi="Courier New"/>
    </w:rPr>
  </w:style>
  <w:style w:type="character" w:customStyle="1" w:styleId="WW8Num14z2">
    <w:name w:val="WW8Num14z2"/>
    <w:uiPriority w:val="99"/>
    <w:rsid w:val="0062375D"/>
    <w:rPr>
      <w:rFonts w:ascii="Wingdings" w:hAnsi="Wingdings"/>
    </w:rPr>
  </w:style>
  <w:style w:type="character" w:customStyle="1" w:styleId="WW8Num15z0">
    <w:name w:val="WW8Num15z0"/>
    <w:uiPriority w:val="99"/>
    <w:rsid w:val="0062375D"/>
    <w:rPr>
      <w:rFonts w:ascii="Symbol" w:hAnsi="Symbol"/>
    </w:rPr>
  </w:style>
  <w:style w:type="character" w:customStyle="1" w:styleId="WW8Num15z1">
    <w:name w:val="WW8Num15z1"/>
    <w:uiPriority w:val="99"/>
    <w:rsid w:val="0062375D"/>
    <w:rPr>
      <w:rFonts w:ascii="Courier New" w:hAnsi="Courier New"/>
    </w:rPr>
  </w:style>
  <w:style w:type="character" w:customStyle="1" w:styleId="WW8Num15z2">
    <w:name w:val="WW8Num15z2"/>
    <w:uiPriority w:val="99"/>
    <w:rsid w:val="0062375D"/>
    <w:rPr>
      <w:rFonts w:ascii="Wingdings" w:hAnsi="Wingdings"/>
    </w:rPr>
  </w:style>
  <w:style w:type="character" w:customStyle="1" w:styleId="WW8Num19z0">
    <w:name w:val="WW8Num19z0"/>
    <w:uiPriority w:val="99"/>
    <w:rsid w:val="0062375D"/>
    <w:rPr>
      <w:rFonts w:ascii="Symbol" w:hAnsi="Symbol"/>
    </w:rPr>
  </w:style>
  <w:style w:type="character" w:customStyle="1" w:styleId="WW8Num19z1">
    <w:name w:val="WW8Num19z1"/>
    <w:uiPriority w:val="99"/>
    <w:rsid w:val="0062375D"/>
    <w:rPr>
      <w:rFonts w:ascii="Courier New" w:hAnsi="Courier New"/>
    </w:rPr>
  </w:style>
  <w:style w:type="character" w:customStyle="1" w:styleId="WW8Num19z2">
    <w:name w:val="WW8Num19z2"/>
    <w:uiPriority w:val="99"/>
    <w:rsid w:val="0062375D"/>
    <w:rPr>
      <w:rFonts w:ascii="Wingdings" w:hAnsi="Wingdings"/>
    </w:rPr>
  </w:style>
  <w:style w:type="character" w:customStyle="1" w:styleId="WW8Num20z0">
    <w:name w:val="WW8Num20z0"/>
    <w:uiPriority w:val="99"/>
    <w:rsid w:val="0062375D"/>
    <w:rPr>
      <w:rFonts w:ascii="Wingdings" w:hAnsi="Wingdings"/>
    </w:rPr>
  </w:style>
  <w:style w:type="character" w:customStyle="1" w:styleId="WW8Num20z1">
    <w:name w:val="WW8Num20z1"/>
    <w:uiPriority w:val="99"/>
    <w:rsid w:val="0062375D"/>
    <w:rPr>
      <w:rFonts w:ascii="Courier New" w:hAnsi="Courier New"/>
    </w:rPr>
  </w:style>
  <w:style w:type="character" w:customStyle="1" w:styleId="WW8Num20z3">
    <w:name w:val="WW8Num20z3"/>
    <w:uiPriority w:val="99"/>
    <w:rsid w:val="0062375D"/>
    <w:rPr>
      <w:rFonts w:ascii="Symbol" w:hAnsi="Symbol"/>
    </w:rPr>
  </w:style>
  <w:style w:type="character" w:customStyle="1" w:styleId="WW8Num21z0">
    <w:name w:val="WW8Num21z0"/>
    <w:uiPriority w:val="99"/>
    <w:rsid w:val="0062375D"/>
    <w:rPr>
      <w:rFonts w:ascii="Times New Roman" w:hAnsi="Times New Roman"/>
    </w:rPr>
  </w:style>
  <w:style w:type="character" w:customStyle="1" w:styleId="WW8Num21z1">
    <w:name w:val="WW8Num21z1"/>
    <w:uiPriority w:val="99"/>
    <w:rsid w:val="0062375D"/>
    <w:rPr>
      <w:rFonts w:ascii="Symbol" w:hAnsi="Symbol"/>
    </w:rPr>
  </w:style>
  <w:style w:type="character" w:customStyle="1" w:styleId="WW8Num21z2">
    <w:name w:val="WW8Num21z2"/>
    <w:uiPriority w:val="99"/>
    <w:rsid w:val="0062375D"/>
    <w:rPr>
      <w:rFonts w:ascii="Wingdings" w:hAnsi="Wingdings"/>
    </w:rPr>
  </w:style>
  <w:style w:type="character" w:customStyle="1" w:styleId="WW8Num21z4">
    <w:name w:val="WW8Num21z4"/>
    <w:uiPriority w:val="99"/>
    <w:rsid w:val="0062375D"/>
    <w:rPr>
      <w:rFonts w:ascii="Courier New" w:hAnsi="Courier New"/>
    </w:rPr>
  </w:style>
  <w:style w:type="character" w:customStyle="1" w:styleId="WW8Num22z0">
    <w:name w:val="WW8Num22z0"/>
    <w:uiPriority w:val="99"/>
    <w:rsid w:val="0062375D"/>
    <w:rPr>
      <w:rFonts w:ascii="Symbol" w:hAnsi="Symbol"/>
    </w:rPr>
  </w:style>
  <w:style w:type="character" w:customStyle="1" w:styleId="WW8Num22z1">
    <w:name w:val="WW8Num22z1"/>
    <w:uiPriority w:val="99"/>
    <w:rsid w:val="0062375D"/>
    <w:rPr>
      <w:rFonts w:ascii="Courier New" w:hAnsi="Courier New"/>
    </w:rPr>
  </w:style>
  <w:style w:type="character" w:customStyle="1" w:styleId="WW8Num22z2">
    <w:name w:val="WW8Num22z2"/>
    <w:uiPriority w:val="99"/>
    <w:rsid w:val="0062375D"/>
    <w:rPr>
      <w:rFonts w:ascii="Wingdings" w:hAnsi="Wingdings"/>
    </w:rPr>
  </w:style>
  <w:style w:type="character" w:customStyle="1" w:styleId="WW8Num23z0">
    <w:name w:val="WW8Num23z0"/>
    <w:uiPriority w:val="99"/>
    <w:rsid w:val="0062375D"/>
    <w:rPr>
      <w:rFonts w:ascii="Wingdings" w:hAnsi="Wingdings"/>
    </w:rPr>
  </w:style>
  <w:style w:type="character" w:customStyle="1" w:styleId="WW8Num23z1">
    <w:name w:val="WW8Num23z1"/>
    <w:uiPriority w:val="99"/>
    <w:rsid w:val="0062375D"/>
    <w:rPr>
      <w:rFonts w:ascii="Courier New" w:hAnsi="Courier New"/>
    </w:rPr>
  </w:style>
  <w:style w:type="character" w:customStyle="1" w:styleId="WW8Num23z3">
    <w:name w:val="WW8Num23z3"/>
    <w:uiPriority w:val="99"/>
    <w:rsid w:val="0062375D"/>
    <w:rPr>
      <w:rFonts w:ascii="Symbol" w:hAnsi="Symbol"/>
    </w:rPr>
  </w:style>
  <w:style w:type="character" w:customStyle="1" w:styleId="Fontepargpadro1">
    <w:name w:val="Fonte parág. padrão1"/>
    <w:uiPriority w:val="99"/>
    <w:rsid w:val="0062375D"/>
  </w:style>
  <w:style w:type="character" w:styleId="Hyperlink">
    <w:name w:val="Hyperlink"/>
    <w:basedOn w:val="DefaultParagraphFont"/>
    <w:uiPriority w:val="99"/>
    <w:rsid w:val="0062375D"/>
    <w:rPr>
      <w:rFonts w:cs="Times New Roman"/>
      <w:color w:val="0000FF"/>
      <w:u w:val="single"/>
    </w:rPr>
  </w:style>
  <w:style w:type="character" w:customStyle="1" w:styleId="Refdecomentrio1">
    <w:name w:val="Ref. de comentário1"/>
    <w:uiPriority w:val="99"/>
    <w:rsid w:val="0062375D"/>
    <w:rPr>
      <w:sz w:val="16"/>
    </w:rPr>
  </w:style>
  <w:style w:type="paragraph" w:customStyle="1" w:styleId="Ttulo2">
    <w:name w:val="Título2"/>
    <w:basedOn w:val="Normal"/>
    <w:next w:val="BodyText"/>
    <w:uiPriority w:val="99"/>
    <w:rsid w:val="0062375D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237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64DD"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62375D"/>
  </w:style>
  <w:style w:type="paragraph" w:styleId="Caption">
    <w:name w:val="caption"/>
    <w:basedOn w:val="Normal"/>
    <w:next w:val="Normal"/>
    <w:uiPriority w:val="99"/>
    <w:qFormat/>
    <w:rsid w:val="0062375D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ndice">
    <w:name w:val="Índice"/>
    <w:basedOn w:val="Normal"/>
    <w:uiPriority w:val="99"/>
    <w:rsid w:val="0062375D"/>
    <w:pPr>
      <w:suppressLineNumbers/>
    </w:pPr>
  </w:style>
  <w:style w:type="paragraph" w:customStyle="1" w:styleId="Ttulo1">
    <w:name w:val="Título1"/>
    <w:basedOn w:val="Normal"/>
    <w:next w:val="BodyText"/>
    <w:uiPriority w:val="99"/>
    <w:rsid w:val="0062375D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2375D"/>
    <w:pPr>
      <w:spacing w:line="360" w:lineRule="auto"/>
      <w:ind w:firstLine="1416"/>
      <w:jc w:val="both"/>
    </w:pPr>
    <w:rPr>
      <w:rFonts w:ascii="Comic Sans MS" w:hAnsi="Comic Sans MS" w:cs="Comic Sans M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364DD"/>
    <w:rPr>
      <w:rFonts w:cs="Times New Roman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uiPriority w:val="99"/>
    <w:rsid w:val="0062375D"/>
    <w:pPr>
      <w:spacing w:line="360" w:lineRule="auto"/>
      <w:ind w:firstLine="1418"/>
      <w:jc w:val="both"/>
    </w:pPr>
    <w:rPr>
      <w:rFonts w:ascii="Comic Sans MS" w:hAnsi="Comic Sans MS" w:cs="Comic Sans MS"/>
      <w:sz w:val="24"/>
      <w:szCs w:val="24"/>
    </w:rPr>
  </w:style>
  <w:style w:type="paragraph" w:customStyle="1" w:styleId="Recuodecorpodetexto31">
    <w:name w:val="Recuo de corpo de texto 31"/>
    <w:basedOn w:val="Normal"/>
    <w:uiPriority w:val="99"/>
    <w:rsid w:val="0062375D"/>
    <w:pPr>
      <w:spacing w:line="360" w:lineRule="auto"/>
      <w:ind w:firstLine="1418"/>
      <w:jc w:val="both"/>
    </w:pPr>
    <w:rPr>
      <w:rFonts w:ascii="Comic Sans MS" w:hAnsi="Comic Sans MS" w:cs="Comic Sans MS"/>
      <w:sz w:val="22"/>
      <w:szCs w:val="22"/>
    </w:rPr>
  </w:style>
  <w:style w:type="paragraph" w:styleId="Header">
    <w:name w:val="header"/>
    <w:basedOn w:val="Normal"/>
    <w:link w:val="HeaderChar"/>
    <w:uiPriority w:val="99"/>
    <w:rsid w:val="0062375D"/>
    <w:pPr>
      <w:tabs>
        <w:tab w:val="center" w:pos="4419"/>
        <w:tab w:val="right" w:pos="8838"/>
      </w:tabs>
    </w:pPr>
    <w:rPr>
      <w:rFonts w:ascii="Roman 10cpi" w:hAnsi="Roman 10cpi" w:cs="Roman 10cp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64DD"/>
    <w:rPr>
      <w:rFonts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62375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64DD"/>
    <w:rPr>
      <w:rFonts w:cs="Times New Roman"/>
      <w:sz w:val="20"/>
      <w:szCs w:val="20"/>
      <w:lang w:eastAsia="zh-CN"/>
    </w:rPr>
  </w:style>
  <w:style w:type="paragraph" w:customStyle="1" w:styleId="Textodecomentrio1">
    <w:name w:val="Texto de comentário1"/>
    <w:basedOn w:val="Normal"/>
    <w:uiPriority w:val="99"/>
    <w:rsid w:val="0062375D"/>
  </w:style>
  <w:style w:type="paragraph" w:styleId="CommentText">
    <w:name w:val="annotation text"/>
    <w:basedOn w:val="Normal"/>
    <w:link w:val="CommentTextChar"/>
    <w:uiPriority w:val="99"/>
    <w:semiHidden/>
    <w:rsid w:val="003C07B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4DD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Textodecomentrio1"/>
    <w:next w:val="Textodecomentrio1"/>
    <w:link w:val="CommentSubjectChar"/>
    <w:uiPriority w:val="99"/>
    <w:semiHidden/>
    <w:rsid w:val="00623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4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23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4DD"/>
    <w:rPr>
      <w:rFonts w:cs="Times New Roman"/>
      <w:sz w:val="2"/>
      <w:szCs w:val="2"/>
      <w:lang w:eastAsia="zh-CN"/>
    </w:rPr>
  </w:style>
  <w:style w:type="paragraph" w:customStyle="1" w:styleId="Corpodetexto21">
    <w:name w:val="Corpo de texto 21"/>
    <w:basedOn w:val="Normal"/>
    <w:uiPriority w:val="99"/>
    <w:rsid w:val="0062375D"/>
    <w:pPr>
      <w:spacing w:after="120" w:line="480" w:lineRule="auto"/>
    </w:pPr>
  </w:style>
  <w:style w:type="paragraph" w:styleId="NormalWeb">
    <w:name w:val="Normal (Web)"/>
    <w:basedOn w:val="Normal"/>
    <w:uiPriority w:val="99"/>
    <w:rsid w:val="0062375D"/>
    <w:pPr>
      <w:spacing w:before="100" w:after="100"/>
    </w:pPr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62375D"/>
    <w:pPr>
      <w:widowControl w:val="0"/>
      <w:snapToGrid w:val="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Contedodatabela">
    <w:name w:val="Conteúdo da tabela"/>
    <w:basedOn w:val="Normal"/>
    <w:uiPriority w:val="99"/>
    <w:rsid w:val="0062375D"/>
    <w:pPr>
      <w:suppressLineNumbers/>
    </w:pPr>
  </w:style>
  <w:style w:type="paragraph" w:customStyle="1" w:styleId="Ttulodetabela">
    <w:name w:val="Título de tabela"/>
    <w:basedOn w:val="Contedodatabela"/>
    <w:uiPriority w:val="99"/>
    <w:rsid w:val="0062375D"/>
    <w:pPr>
      <w:jc w:val="center"/>
    </w:pPr>
    <w:rPr>
      <w:b/>
      <w:bCs/>
    </w:rPr>
  </w:style>
  <w:style w:type="character" w:styleId="Strong">
    <w:name w:val="Strong"/>
    <w:basedOn w:val="DefaultParagraphFont"/>
    <w:uiPriority w:val="99"/>
    <w:qFormat/>
    <w:rsid w:val="00F92700"/>
    <w:rPr>
      <w:rFonts w:cs="Times New Roman"/>
      <w:b/>
      <w:bCs/>
    </w:rPr>
  </w:style>
  <w:style w:type="character" w:customStyle="1" w:styleId="st">
    <w:name w:val="st"/>
    <w:basedOn w:val="DefaultParagraphFont"/>
    <w:uiPriority w:val="99"/>
    <w:rsid w:val="002C66B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C66B3"/>
    <w:rPr>
      <w:rFonts w:cs="Times New Roman"/>
      <w:i/>
      <w:iCs/>
    </w:rPr>
  </w:style>
  <w:style w:type="paragraph" w:customStyle="1" w:styleId="ecxmsonormal">
    <w:name w:val="ecxmsonormal"/>
    <w:basedOn w:val="Normal"/>
    <w:uiPriority w:val="99"/>
    <w:rsid w:val="00516D90"/>
    <w:pPr>
      <w:suppressAutoHyphens w:val="0"/>
      <w:spacing w:before="100" w:beforeAutospacing="1" w:after="100" w:afterAutospacing="1"/>
    </w:pPr>
    <w:rPr>
      <w:rFonts w:ascii="Times" w:eastAsia="MS ??" w:hAnsi="Times" w:cs="Times"/>
      <w:lang w:eastAsia="en-US"/>
    </w:rPr>
  </w:style>
  <w:style w:type="character" w:customStyle="1" w:styleId="apple-converted-space">
    <w:name w:val="apple-converted-space"/>
    <w:uiPriority w:val="99"/>
    <w:rsid w:val="00516D90"/>
  </w:style>
  <w:style w:type="paragraph" w:customStyle="1" w:styleId="texto">
    <w:name w:val="texto"/>
    <w:basedOn w:val="Normal"/>
    <w:uiPriority w:val="99"/>
    <w:rsid w:val="00BB7AD7"/>
    <w:pPr>
      <w:suppressAutoHyphens w:val="0"/>
      <w:spacing w:before="100" w:beforeAutospacing="1" w:after="100" w:afterAutospacing="1"/>
    </w:pPr>
    <w:rPr>
      <w:rFonts w:ascii="Verdana" w:hAnsi="Verdana" w:cs="Verdana"/>
      <w:color w:val="333333"/>
      <w:sz w:val="17"/>
      <w:szCs w:val="17"/>
      <w:lang w:eastAsia="pt-BR"/>
    </w:rPr>
  </w:style>
  <w:style w:type="paragraph" w:customStyle="1" w:styleId="Default">
    <w:name w:val="Default"/>
    <w:uiPriority w:val="99"/>
    <w:rsid w:val="00BB7A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C55580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DD1331"/>
    <w:pPr>
      <w:ind w:left="720"/>
      <w:contextualSpacing/>
    </w:pPr>
  </w:style>
  <w:style w:type="table" w:styleId="TableGrid">
    <w:name w:val="Table Grid"/>
    <w:basedOn w:val="TableNormal"/>
    <w:uiPriority w:val="99"/>
    <w:rsid w:val="00FE212C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cartao1">
    <w:name w:val="nomecartao1"/>
    <w:basedOn w:val="DefaultParagraphFont"/>
    <w:uiPriority w:val="99"/>
    <w:rsid w:val="009E5CA2"/>
    <w:rPr>
      <w:rFonts w:ascii="Trebuchet MS" w:hAnsi="Trebuchet MS" w:cs="Times New Roman"/>
      <w:b/>
      <w:bCs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1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1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1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d.uem.br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pd.uem.br/webpos" TargetMode="External"/><Relationship Id="rId12" Type="http://schemas.openxmlformats.org/officeDocument/2006/relationships/hyperlink" Target="http://www.coremu.uem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d.uem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od.ue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d.uem.b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em.br/" TargetMode="External"/><Relationship Id="rId1" Type="http://schemas.openxmlformats.org/officeDocument/2006/relationships/hyperlink" Target="mailto:sec-cod@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3461</Words>
  <Characters>18692</Characters>
  <Application>Microsoft Office Outlook</Application>
  <DocSecurity>0</DocSecurity>
  <Lines>0</Lines>
  <Paragraphs>0</Paragraphs>
  <ScaleCrop>false</ScaleCrop>
  <Company>uem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Marcos Eiti</dc:creator>
  <cp:keywords/>
  <dc:description/>
  <cp:lastModifiedBy>sec-cod</cp:lastModifiedBy>
  <cp:revision>11</cp:revision>
  <cp:lastPrinted>2014-09-04T18:52:00Z</cp:lastPrinted>
  <dcterms:created xsi:type="dcterms:W3CDTF">2015-09-23T12:11:00Z</dcterms:created>
  <dcterms:modified xsi:type="dcterms:W3CDTF">2015-09-23T12:29:00Z</dcterms:modified>
</cp:coreProperties>
</file>